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5D849F" w14:textId="77777777" w:rsidR="005C2E9E" w:rsidRDefault="005C2E9E" w:rsidP="005C2E9E">
      <w:pPr>
        <w:pStyle w:val="a"/>
        <w:jc w:val="left"/>
        <w:rPr>
          <w:rtl/>
          <w:lang w:bidi="fa-IR"/>
        </w:rPr>
      </w:pPr>
    </w:p>
    <w:p w14:paraId="488DD351" w14:textId="77777777" w:rsidR="00B2113C" w:rsidRDefault="00B2113C" w:rsidP="005C2E9E">
      <w:pPr>
        <w:pStyle w:val="a"/>
        <w:jc w:val="left"/>
        <w:rPr>
          <w:rtl/>
          <w:lang w:bidi="fa-IR"/>
        </w:rPr>
      </w:pPr>
    </w:p>
    <w:p w14:paraId="405C4793" w14:textId="77777777" w:rsidR="00B2113C" w:rsidRDefault="00B2113C" w:rsidP="005C2E9E">
      <w:pPr>
        <w:pStyle w:val="a"/>
        <w:jc w:val="left"/>
        <w:rPr>
          <w:rtl/>
          <w:lang w:bidi="fa-IR"/>
        </w:rPr>
      </w:pPr>
    </w:p>
    <w:p w14:paraId="479BE5F6" w14:textId="77777777" w:rsidR="00B2113C" w:rsidRDefault="00B2113C" w:rsidP="005C2E9E">
      <w:pPr>
        <w:pStyle w:val="a"/>
        <w:jc w:val="left"/>
        <w:rPr>
          <w:rtl/>
          <w:lang w:bidi="fa-IR"/>
        </w:rPr>
      </w:pPr>
    </w:p>
    <w:p w14:paraId="08DD3568" w14:textId="77777777" w:rsidR="00B2113C" w:rsidRDefault="00B2113C" w:rsidP="005C2E9E">
      <w:pPr>
        <w:pStyle w:val="a"/>
        <w:jc w:val="left"/>
        <w:rPr>
          <w:rtl/>
          <w:lang w:bidi="fa-IR"/>
        </w:rPr>
      </w:pPr>
    </w:p>
    <w:p w14:paraId="7639CC35" w14:textId="77777777" w:rsidR="00B2113C" w:rsidRDefault="00B2113C" w:rsidP="005C2E9E">
      <w:pPr>
        <w:pStyle w:val="a"/>
        <w:jc w:val="left"/>
        <w:rPr>
          <w:rtl/>
          <w:lang w:bidi="fa-IR"/>
        </w:rPr>
      </w:pPr>
    </w:p>
    <w:p w14:paraId="40E1AECD" w14:textId="77777777" w:rsidR="00B2113C" w:rsidRDefault="00B2113C" w:rsidP="005C2E9E">
      <w:pPr>
        <w:pStyle w:val="a"/>
        <w:jc w:val="left"/>
        <w:rPr>
          <w:rtl/>
          <w:lang w:bidi="fa-IR"/>
        </w:rPr>
      </w:pPr>
    </w:p>
    <w:p w14:paraId="4FE7B1C3" w14:textId="77777777" w:rsidR="00B2113C" w:rsidRDefault="00B2113C" w:rsidP="005C2E9E">
      <w:pPr>
        <w:pStyle w:val="a"/>
        <w:jc w:val="left"/>
        <w:rPr>
          <w:rtl/>
          <w:lang w:bidi="fa-IR"/>
        </w:rPr>
      </w:pPr>
    </w:p>
    <w:p w14:paraId="14392ACA" w14:textId="77777777" w:rsidR="00B2113C" w:rsidRDefault="00B2113C" w:rsidP="005C2E9E">
      <w:pPr>
        <w:pStyle w:val="a"/>
        <w:jc w:val="left"/>
        <w:rPr>
          <w:rtl/>
          <w:lang w:bidi="fa-IR"/>
        </w:rPr>
      </w:pPr>
    </w:p>
    <w:p w14:paraId="4472879F" w14:textId="77777777" w:rsidR="00B2113C" w:rsidRDefault="00B2113C" w:rsidP="005C2E9E">
      <w:pPr>
        <w:pStyle w:val="a"/>
        <w:jc w:val="left"/>
        <w:rPr>
          <w:rtl/>
          <w:lang w:bidi="fa-IR"/>
        </w:rPr>
      </w:pPr>
    </w:p>
    <w:p w14:paraId="6D9EFEE8" w14:textId="77777777" w:rsidR="00B2113C" w:rsidRDefault="00B2113C" w:rsidP="005C2E9E">
      <w:pPr>
        <w:pStyle w:val="a"/>
        <w:jc w:val="left"/>
        <w:rPr>
          <w:rFonts w:hint="cs"/>
          <w:rtl/>
          <w:lang w:bidi="fa-IR"/>
        </w:rPr>
      </w:pPr>
    </w:p>
    <w:p w14:paraId="7AB5783D" w14:textId="1D8A9F93" w:rsidR="005C2E9E" w:rsidRDefault="005C2E9E" w:rsidP="005C2E9E">
      <w:pPr>
        <w:jc w:val="center"/>
        <w:rPr>
          <w:rFonts w:cs="B Nazanin"/>
          <w:sz w:val="48"/>
          <w:szCs w:val="52"/>
        </w:rPr>
      </w:pPr>
      <w:r>
        <w:rPr>
          <w:rFonts w:cs="B Nazanin" w:hint="cs"/>
          <w:sz w:val="48"/>
          <w:szCs w:val="52"/>
          <w:rtl/>
        </w:rPr>
        <w:t>پروژه</w:t>
      </w:r>
      <w:r w:rsidR="00B2113C">
        <w:rPr>
          <w:rFonts w:cs="B Nazanin" w:hint="cs"/>
          <w:sz w:val="48"/>
          <w:szCs w:val="52"/>
          <w:rtl/>
        </w:rPr>
        <w:t xml:space="preserve"> راهسازی</w:t>
      </w:r>
    </w:p>
    <w:p w14:paraId="1ED2AA02" w14:textId="77777777" w:rsidR="005C2E9E" w:rsidRDefault="00996BB6" w:rsidP="005C2E9E">
      <w:pPr>
        <w:jc w:val="center"/>
        <w:rPr>
          <w:rFonts w:cs="B Nazanin"/>
          <w:sz w:val="32"/>
          <w:szCs w:val="32"/>
        </w:rPr>
      </w:pPr>
      <w:r>
        <w:rPr>
          <w:rFonts w:cs="B Nazanin" w:hint="cs"/>
          <w:sz w:val="32"/>
          <w:szCs w:val="32"/>
          <w:rtl/>
        </w:rPr>
        <w:t>طراحی راه تپه ماهوری</w:t>
      </w:r>
    </w:p>
    <w:p w14:paraId="12D0CD4B" w14:textId="77777777" w:rsidR="005C2E9E" w:rsidRDefault="005C2E9E" w:rsidP="005C2E9E">
      <w:pPr>
        <w:jc w:val="center"/>
        <w:rPr>
          <w:rtl/>
        </w:rPr>
      </w:pPr>
    </w:p>
    <w:p w14:paraId="1AFC6BC9" w14:textId="77777777" w:rsidR="008C1052" w:rsidRDefault="008C1052" w:rsidP="00996BB6">
      <w:pPr>
        <w:bidi/>
        <w:jc w:val="center"/>
        <w:rPr>
          <w:rFonts w:cs="B Nazanin" w:hint="cs"/>
          <w:b/>
          <w:bCs/>
          <w:color w:val="FF0000"/>
          <w:sz w:val="28"/>
          <w:szCs w:val="28"/>
          <w:rtl/>
          <w:lang w:bidi="fa-IR"/>
        </w:rPr>
      </w:pPr>
    </w:p>
    <w:p w14:paraId="36CF5260" w14:textId="77777777" w:rsidR="008C1052" w:rsidRDefault="008C1052" w:rsidP="008C1052">
      <w:pPr>
        <w:bidi/>
        <w:jc w:val="center"/>
        <w:rPr>
          <w:rFonts w:cs="B Nazanin"/>
          <w:b/>
          <w:bCs/>
          <w:color w:val="FF0000"/>
          <w:sz w:val="28"/>
          <w:szCs w:val="28"/>
          <w:rtl/>
          <w:lang w:bidi="fa-IR"/>
        </w:rPr>
      </w:pPr>
    </w:p>
    <w:p w14:paraId="455D6B1E" w14:textId="77777777" w:rsidR="008C1052" w:rsidRDefault="008C1052" w:rsidP="008C1052">
      <w:pPr>
        <w:bidi/>
        <w:jc w:val="center"/>
        <w:rPr>
          <w:rFonts w:cs="B Nazanin"/>
          <w:b/>
          <w:bCs/>
          <w:color w:val="FF0000"/>
          <w:sz w:val="28"/>
          <w:szCs w:val="28"/>
          <w:rtl/>
          <w:lang w:bidi="fa-IR"/>
        </w:rPr>
      </w:pPr>
    </w:p>
    <w:p w14:paraId="479BD6CC" w14:textId="77777777" w:rsidR="008C1052" w:rsidRDefault="008C1052" w:rsidP="008C1052">
      <w:pPr>
        <w:bidi/>
        <w:jc w:val="center"/>
        <w:rPr>
          <w:rFonts w:cs="B Nazanin"/>
          <w:b/>
          <w:bCs/>
          <w:color w:val="FF0000"/>
          <w:sz w:val="28"/>
          <w:szCs w:val="28"/>
          <w:rtl/>
          <w:lang w:bidi="fa-IR"/>
        </w:rPr>
      </w:pPr>
    </w:p>
    <w:p w14:paraId="5B9CA7AC" w14:textId="77777777" w:rsidR="008C1052" w:rsidRDefault="008C1052" w:rsidP="008C1052">
      <w:pPr>
        <w:bidi/>
        <w:jc w:val="center"/>
        <w:rPr>
          <w:rFonts w:cs="B Nazanin"/>
          <w:b/>
          <w:bCs/>
          <w:color w:val="FF0000"/>
          <w:sz w:val="28"/>
          <w:szCs w:val="28"/>
          <w:rtl/>
          <w:lang w:bidi="fa-IR"/>
        </w:rPr>
      </w:pPr>
    </w:p>
    <w:p w14:paraId="65789ACD" w14:textId="77777777" w:rsidR="008C1052" w:rsidRDefault="008C1052" w:rsidP="008C1052">
      <w:pPr>
        <w:bidi/>
        <w:jc w:val="center"/>
        <w:rPr>
          <w:rFonts w:cs="B Nazanin"/>
          <w:b/>
          <w:bCs/>
          <w:color w:val="FF0000"/>
          <w:sz w:val="28"/>
          <w:szCs w:val="28"/>
          <w:rtl/>
          <w:lang w:bidi="fa-IR"/>
        </w:rPr>
      </w:pPr>
    </w:p>
    <w:p w14:paraId="0F51A7D6" w14:textId="77777777" w:rsidR="008C1052" w:rsidRDefault="008C1052" w:rsidP="008C1052">
      <w:pPr>
        <w:bidi/>
        <w:jc w:val="center"/>
        <w:rPr>
          <w:rFonts w:cs="B Nazanin"/>
          <w:b/>
          <w:bCs/>
          <w:color w:val="FF0000"/>
          <w:sz w:val="28"/>
          <w:szCs w:val="28"/>
          <w:rtl/>
          <w:lang w:bidi="fa-IR"/>
        </w:rPr>
      </w:pPr>
    </w:p>
    <w:p w14:paraId="0BB27B57" w14:textId="77777777" w:rsidR="008C1052" w:rsidRDefault="008C1052" w:rsidP="008C1052">
      <w:pPr>
        <w:bidi/>
        <w:jc w:val="center"/>
        <w:rPr>
          <w:rFonts w:cs="B Nazanin"/>
          <w:b/>
          <w:bCs/>
          <w:color w:val="FF0000"/>
          <w:sz w:val="28"/>
          <w:szCs w:val="28"/>
          <w:rtl/>
          <w:lang w:bidi="fa-IR"/>
        </w:rPr>
      </w:pPr>
    </w:p>
    <w:p w14:paraId="01828F9C" w14:textId="77777777" w:rsidR="008C1052" w:rsidRDefault="008C1052" w:rsidP="008C1052">
      <w:pPr>
        <w:bidi/>
        <w:jc w:val="center"/>
        <w:rPr>
          <w:rFonts w:cs="B Nazanin"/>
          <w:b/>
          <w:bCs/>
          <w:color w:val="FF0000"/>
          <w:sz w:val="28"/>
          <w:szCs w:val="28"/>
          <w:rtl/>
          <w:lang w:bidi="fa-IR"/>
        </w:rPr>
      </w:pPr>
    </w:p>
    <w:p w14:paraId="0302C664" w14:textId="084904A9" w:rsidR="00BA5689" w:rsidRPr="00996BB6" w:rsidRDefault="00642334" w:rsidP="00B2113C">
      <w:pPr>
        <w:bidi/>
        <w:rPr>
          <w:rFonts w:cs="B Nazanin"/>
          <w:b/>
          <w:bCs/>
          <w:color w:val="FF0000"/>
          <w:sz w:val="28"/>
          <w:szCs w:val="28"/>
          <w:rtl/>
          <w:lang w:bidi="fa-IR"/>
        </w:rPr>
      </w:pPr>
      <w:r w:rsidRPr="00996BB6"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lastRenderedPageBreak/>
        <w:t>مشخصات و اطلاعات اولیه پروژه</w:t>
      </w:r>
    </w:p>
    <w:p w14:paraId="1C81A4B3" w14:textId="77777777" w:rsidR="00642334" w:rsidRPr="00642334" w:rsidRDefault="00642334" w:rsidP="00642334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1-1</w:t>
      </w:r>
      <w:r w:rsidR="00923782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642334">
        <w:rPr>
          <w:rFonts w:cs="B Nazanin" w:hint="cs"/>
          <w:b/>
          <w:bCs/>
          <w:sz w:val="28"/>
          <w:szCs w:val="28"/>
          <w:rtl/>
          <w:lang w:bidi="fa-IR"/>
        </w:rPr>
        <w:t>نوع منطقه</w:t>
      </w:r>
    </w:p>
    <w:p w14:paraId="34982D9D" w14:textId="77777777" w:rsidR="00642334" w:rsidRPr="00996BB6" w:rsidRDefault="00996BB6" w:rsidP="000D1B0A">
      <w:pPr>
        <w:bidi/>
        <w:jc w:val="both"/>
        <w:rPr>
          <w:rFonts w:cs="B Nazanin"/>
          <w:sz w:val="26"/>
          <w:szCs w:val="26"/>
          <w:rtl/>
          <w:lang w:bidi="fa-IR"/>
        </w:rPr>
      </w:pPr>
      <w:r>
        <w:rPr>
          <w:rFonts w:cs="B Nazanin" w:hint="cs"/>
          <w:sz w:val="26"/>
          <w:szCs w:val="26"/>
          <w:rtl/>
          <w:lang w:bidi="fa-IR"/>
        </w:rPr>
        <w:t xml:space="preserve">با توجه به نگاه اول به نقشه و نزدیکی خطوط تراز و اختلاف ارتفاعی آن، </w:t>
      </w:r>
      <w:r w:rsidR="00642334" w:rsidRPr="00996BB6">
        <w:rPr>
          <w:rFonts w:cs="B Nazanin" w:hint="cs"/>
          <w:sz w:val="26"/>
          <w:szCs w:val="26"/>
          <w:rtl/>
          <w:lang w:bidi="fa-IR"/>
        </w:rPr>
        <w:t>راه از دامنه کوه و تپه</w:t>
      </w:r>
      <w:r w:rsidR="00642334" w:rsidRPr="00996BB6">
        <w:rPr>
          <w:rFonts w:cs="B Nazanin"/>
          <w:sz w:val="26"/>
          <w:szCs w:val="26"/>
          <w:rtl/>
          <w:lang w:bidi="fa-IR"/>
        </w:rPr>
        <w:softHyphen/>
      </w:r>
      <w:r w:rsidR="00642334" w:rsidRPr="00996BB6">
        <w:rPr>
          <w:rFonts w:cs="B Nazanin" w:hint="cs"/>
          <w:sz w:val="26"/>
          <w:szCs w:val="26"/>
          <w:rtl/>
          <w:lang w:bidi="fa-IR"/>
        </w:rPr>
        <w:t>های نسبتا بلند می</w:t>
      </w:r>
      <w:r w:rsidR="00642334" w:rsidRPr="00996BB6">
        <w:rPr>
          <w:rFonts w:cs="B Nazanin"/>
          <w:sz w:val="26"/>
          <w:szCs w:val="26"/>
          <w:rtl/>
          <w:lang w:bidi="fa-IR"/>
        </w:rPr>
        <w:softHyphen/>
      </w:r>
      <w:r w:rsidR="00642334" w:rsidRPr="00996BB6">
        <w:rPr>
          <w:rFonts w:cs="B Nazanin" w:hint="cs"/>
          <w:sz w:val="26"/>
          <w:szCs w:val="26"/>
          <w:rtl/>
          <w:lang w:bidi="fa-IR"/>
        </w:rPr>
        <w:t>گذرد</w:t>
      </w:r>
      <w:r>
        <w:rPr>
          <w:rFonts w:cs="B Nazanin" w:hint="cs"/>
          <w:sz w:val="26"/>
          <w:szCs w:val="26"/>
          <w:rtl/>
          <w:lang w:bidi="fa-IR"/>
        </w:rPr>
        <w:t xml:space="preserve"> پس </w:t>
      </w:r>
      <w:r w:rsidR="00642334" w:rsidRPr="00996BB6">
        <w:rPr>
          <w:rFonts w:cs="B Nazanin" w:hint="cs"/>
          <w:sz w:val="26"/>
          <w:szCs w:val="26"/>
          <w:rtl/>
          <w:lang w:bidi="fa-IR"/>
        </w:rPr>
        <w:t>با توجه به ت</w:t>
      </w:r>
      <w:r>
        <w:rPr>
          <w:rFonts w:cs="B Nazanin" w:hint="cs"/>
          <w:sz w:val="26"/>
          <w:szCs w:val="26"/>
          <w:rtl/>
          <w:lang w:bidi="fa-IR"/>
        </w:rPr>
        <w:t>و</w:t>
      </w:r>
      <w:r w:rsidR="00642334" w:rsidRPr="00996BB6">
        <w:rPr>
          <w:rFonts w:cs="B Nazanin" w:hint="cs"/>
          <w:sz w:val="26"/>
          <w:szCs w:val="26"/>
          <w:rtl/>
          <w:lang w:bidi="fa-IR"/>
        </w:rPr>
        <w:t>پوگرافی منطقه و شیب</w:t>
      </w:r>
      <w:r>
        <w:rPr>
          <w:rFonts w:cs="B Nazanin" w:hint="cs"/>
          <w:sz w:val="26"/>
          <w:szCs w:val="26"/>
          <w:rtl/>
          <w:lang w:bidi="fa-IR"/>
        </w:rPr>
        <w:t>‌</w:t>
      </w:r>
      <w:r w:rsidR="00642334" w:rsidRPr="00996BB6">
        <w:rPr>
          <w:rFonts w:cs="B Nazanin" w:hint="cs"/>
          <w:sz w:val="26"/>
          <w:szCs w:val="26"/>
          <w:rtl/>
          <w:lang w:bidi="fa-IR"/>
        </w:rPr>
        <w:t>ها منطقه کوهستانی تا حدودی می</w:t>
      </w:r>
      <w:r w:rsidR="00642334" w:rsidRPr="00996BB6">
        <w:rPr>
          <w:rFonts w:cs="B Nazanin"/>
          <w:sz w:val="26"/>
          <w:szCs w:val="26"/>
          <w:rtl/>
          <w:lang w:bidi="fa-IR"/>
        </w:rPr>
        <w:softHyphen/>
      </w:r>
      <w:r w:rsidR="00642334" w:rsidRPr="00996BB6">
        <w:rPr>
          <w:rFonts w:cs="B Nazanin" w:hint="cs"/>
          <w:sz w:val="26"/>
          <w:szCs w:val="26"/>
          <w:rtl/>
          <w:lang w:bidi="fa-IR"/>
        </w:rPr>
        <w:t>باشد.</w:t>
      </w:r>
      <w:r>
        <w:rPr>
          <w:rFonts w:cs="B Nazanin" w:hint="cs"/>
          <w:sz w:val="26"/>
          <w:szCs w:val="26"/>
          <w:rtl/>
          <w:lang w:bidi="fa-IR"/>
        </w:rPr>
        <w:t xml:space="preserve"> </w:t>
      </w:r>
      <w:r w:rsidRPr="00996BB6">
        <w:rPr>
          <w:rFonts w:cs="B Nazanin" w:hint="cs"/>
          <w:sz w:val="26"/>
          <w:szCs w:val="26"/>
          <w:rtl/>
          <w:lang w:bidi="fa-IR"/>
        </w:rPr>
        <w:t xml:space="preserve">. خط بزرگترین شیب برابر با </w:t>
      </w:r>
      <w:r w:rsidR="000D1B0A">
        <w:rPr>
          <w:rFonts w:cs="B Nazanin" w:hint="cs"/>
          <w:sz w:val="26"/>
          <w:szCs w:val="26"/>
          <w:rtl/>
          <w:lang w:bidi="fa-IR"/>
        </w:rPr>
        <w:t>10</w:t>
      </w:r>
      <w:r w:rsidRPr="00996BB6">
        <w:rPr>
          <w:rFonts w:cs="B Nazanin" w:hint="cs"/>
          <w:sz w:val="26"/>
          <w:szCs w:val="26"/>
          <w:rtl/>
          <w:lang w:bidi="fa-IR"/>
        </w:rPr>
        <w:t>.</w:t>
      </w:r>
      <w:r w:rsidR="000D1B0A">
        <w:rPr>
          <w:rFonts w:cs="B Nazanin" w:hint="cs"/>
          <w:sz w:val="26"/>
          <w:szCs w:val="26"/>
          <w:rtl/>
          <w:lang w:bidi="fa-IR"/>
        </w:rPr>
        <w:t>4</w:t>
      </w:r>
      <w:r w:rsidRPr="00996BB6">
        <w:rPr>
          <w:rFonts w:cs="B Nazanin" w:hint="cs"/>
          <w:sz w:val="26"/>
          <w:szCs w:val="26"/>
          <w:rtl/>
          <w:lang w:bidi="fa-IR"/>
        </w:rPr>
        <w:t xml:space="preserve"> درصد </w:t>
      </w:r>
      <w:r>
        <w:rPr>
          <w:rFonts w:cs="B Nazanin" w:hint="cs"/>
          <w:sz w:val="26"/>
          <w:szCs w:val="26"/>
          <w:rtl/>
          <w:lang w:bidi="fa-IR"/>
        </w:rPr>
        <w:t>بوده که</w:t>
      </w:r>
      <w:r w:rsidRPr="00996BB6">
        <w:rPr>
          <w:rFonts w:cs="B Nazanin" w:hint="cs"/>
          <w:sz w:val="26"/>
          <w:szCs w:val="26"/>
          <w:rtl/>
          <w:lang w:bidi="fa-IR"/>
        </w:rPr>
        <w:t xml:space="preserve"> در هیچ</w:t>
      </w:r>
      <w:r w:rsidRPr="00996BB6">
        <w:rPr>
          <w:rFonts w:cs="B Nazanin"/>
          <w:sz w:val="26"/>
          <w:szCs w:val="26"/>
          <w:rtl/>
          <w:lang w:bidi="fa-IR"/>
        </w:rPr>
        <w:softHyphen/>
      </w:r>
      <w:r w:rsidRPr="00996BB6">
        <w:rPr>
          <w:rFonts w:cs="B Nazanin" w:hint="cs"/>
          <w:sz w:val="26"/>
          <w:szCs w:val="26"/>
          <w:rtl/>
          <w:lang w:bidi="fa-IR"/>
        </w:rPr>
        <w:t>کدام از حالات  به حداکثر آیین</w:t>
      </w:r>
      <w:r w:rsidRPr="00996BB6">
        <w:rPr>
          <w:rFonts w:cs="B Nazanin"/>
          <w:sz w:val="26"/>
          <w:szCs w:val="26"/>
          <w:rtl/>
          <w:lang w:bidi="fa-IR"/>
        </w:rPr>
        <w:softHyphen/>
      </w:r>
      <w:r w:rsidRPr="00996BB6">
        <w:rPr>
          <w:rFonts w:cs="B Nazanin" w:hint="cs"/>
          <w:sz w:val="26"/>
          <w:szCs w:val="26"/>
          <w:rtl/>
          <w:lang w:bidi="fa-IR"/>
        </w:rPr>
        <w:t>نامه نمی</w:t>
      </w:r>
      <w:r w:rsidRPr="00996BB6">
        <w:rPr>
          <w:rFonts w:cs="B Nazanin"/>
          <w:sz w:val="26"/>
          <w:szCs w:val="26"/>
          <w:rtl/>
          <w:lang w:bidi="fa-IR"/>
        </w:rPr>
        <w:softHyphen/>
      </w:r>
      <w:r w:rsidRPr="00996BB6">
        <w:rPr>
          <w:rFonts w:cs="B Nazanin" w:hint="cs"/>
          <w:sz w:val="26"/>
          <w:szCs w:val="26"/>
          <w:rtl/>
          <w:lang w:bidi="fa-IR"/>
        </w:rPr>
        <w:t>رسد. (آیین</w:t>
      </w:r>
      <w:r w:rsidRPr="00996BB6">
        <w:rPr>
          <w:rFonts w:cs="B Nazanin"/>
          <w:sz w:val="26"/>
          <w:szCs w:val="26"/>
          <w:rtl/>
          <w:lang w:bidi="fa-IR"/>
        </w:rPr>
        <w:softHyphen/>
      </w:r>
      <w:r w:rsidRPr="00996BB6">
        <w:rPr>
          <w:rFonts w:cs="B Nazanin" w:hint="cs"/>
          <w:sz w:val="26"/>
          <w:szCs w:val="26"/>
          <w:rtl/>
          <w:lang w:bidi="fa-IR"/>
        </w:rPr>
        <w:t>نامه415 بند3-3-3 صفحه24)</w:t>
      </w:r>
    </w:p>
    <w:p w14:paraId="4D1AAE8F" w14:textId="77777777" w:rsidR="00923782" w:rsidRDefault="00923782" w:rsidP="00923782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923782">
        <w:rPr>
          <w:rFonts w:cs="B Nazanin" w:hint="cs"/>
          <w:b/>
          <w:bCs/>
          <w:sz w:val="28"/>
          <w:szCs w:val="28"/>
          <w:rtl/>
          <w:lang w:bidi="fa-IR"/>
        </w:rPr>
        <w:t>2-1 نوع راه</w:t>
      </w:r>
    </w:p>
    <w:p w14:paraId="13A78B94" w14:textId="77777777" w:rsidR="00923782" w:rsidRPr="00996BB6" w:rsidRDefault="00923782" w:rsidP="00AC5F98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996BB6">
        <w:rPr>
          <w:rFonts w:cs="B Nazanin" w:hint="cs"/>
          <w:sz w:val="26"/>
          <w:szCs w:val="26"/>
          <w:rtl/>
          <w:lang w:bidi="fa-IR"/>
        </w:rPr>
        <w:t>راه اصلی درجه یک با یکی از عملکردهای زیر:</w:t>
      </w:r>
    </w:p>
    <w:p w14:paraId="1DA26843" w14:textId="77777777" w:rsidR="00923782" w:rsidRPr="00996BB6" w:rsidRDefault="00923782" w:rsidP="00AC5F98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996BB6">
        <w:rPr>
          <w:rFonts w:cs="B Nazanin" w:hint="cs"/>
          <w:sz w:val="26"/>
          <w:szCs w:val="26"/>
          <w:rtl/>
          <w:lang w:bidi="fa-IR"/>
        </w:rPr>
        <w:t>الف-</w:t>
      </w:r>
      <w:r w:rsidR="00996BB6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996BB6">
        <w:rPr>
          <w:rFonts w:cs="B Nazanin" w:hint="cs"/>
          <w:sz w:val="26"/>
          <w:szCs w:val="26"/>
          <w:rtl/>
          <w:lang w:bidi="fa-IR"/>
        </w:rPr>
        <w:t>جزئی از شبکه ملی راه است.</w:t>
      </w:r>
    </w:p>
    <w:p w14:paraId="7A868E5B" w14:textId="77777777" w:rsidR="00923782" w:rsidRPr="00996BB6" w:rsidRDefault="00923782" w:rsidP="00AC5F98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996BB6">
        <w:rPr>
          <w:rFonts w:cs="B Nazanin" w:hint="cs"/>
          <w:sz w:val="26"/>
          <w:szCs w:val="26"/>
          <w:rtl/>
          <w:lang w:bidi="fa-IR"/>
        </w:rPr>
        <w:t>ب-</w:t>
      </w:r>
      <w:r w:rsidR="00996BB6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996BB6">
        <w:rPr>
          <w:rFonts w:cs="B Nazanin" w:hint="cs"/>
          <w:sz w:val="26"/>
          <w:szCs w:val="26"/>
          <w:rtl/>
          <w:lang w:bidi="fa-IR"/>
        </w:rPr>
        <w:t>ایجاد</w:t>
      </w:r>
      <w:r w:rsidRPr="00996BB6">
        <w:rPr>
          <w:rFonts w:cs="B Nazanin"/>
          <w:sz w:val="26"/>
          <w:szCs w:val="26"/>
          <w:rtl/>
          <w:lang w:bidi="fa-IR"/>
        </w:rPr>
        <w:softHyphen/>
      </w:r>
      <w:r w:rsidRPr="00996BB6">
        <w:rPr>
          <w:rFonts w:cs="B Nazanin" w:hint="cs"/>
          <w:sz w:val="26"/>
          <w:szCs w:val="26"/>
          <w:rtl/>
          <w:lang w:bidi="fa-IR"/>
        </w:rPr>
        <w:t>کننده دهلیز سفرهای</w:t>
      </w:r>
      <w:r w:rsidR="00C85823" w:rsidRPr="00996BB6">
        <w:rPr>
          <w:rFonts w:cs="B Nazanin"/>
          <w:sz w:val="26"/>
          <w:szCs w:val="26"/>
          <w:lang w:bidi="fa-IR"/>
        </w:rPr>
        <w:t xml:space="preserve"> </w:t>
      </w:r>
      <w:r w:rsidRPr="00996BB6">
        <w:rPr>
          <w:rFonts w:cs="B Nazanin" w:hint="cs"/>
          <w:sz w:val="26"/>
          <w:szCs w:val="26"/>
          <w:rtl/>
          <w:lang w:bidi="fa-IR"/>
        </w:rPr>
        <w:t>عبوری از کشور و داخل کشور است.</w:t>
      </w:r>
    </w:p>
    <w:p w14:paraId="171025DB" w14:textId="77777777" w:rsidR="00923782" w:rsidRPr="00996BB6" w:rsidRDefault="00923782" w:rsidP="00AC5F98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996BB6">
        <w:rPr>
          <w:rFonts w:cs="B Nazanin" w:hint="cs"/>
          <w:sz w:val="26"/>
          <w:szCs w:val="26"/>
          <w:rtl/>
          <w:lang w:bidi="fa-IR"/>
        </w:rPr>
        <w:t>در این پروژه راه اصلی درجه یک،</w:t>
      </w:r>
      <w:r w:rsidR="00A448BC" w:rsidRPr="00996BB6">
        <w:rPr>
          <w:rFonts w:cs="B Nazanin"/>
          <w:sz w:val="26"/>
          <w:szCs w:val="26"/>
          <w:lang w:bidi="fa-IR"/>
        </w:rPr>
        <w:t xml:space="preserve"> </w:t>
      </w:r>
      <w:r w:rsidRPr="00996BB6">
        <w:rPr>
          <w:rFonts w:cs="B Nazanin" w:hint="cs"/>
          <w:sz w:val="26"/>
          <w:szCs w:val="26"/>
          <w:rtl/>
          <w:lang w:bidi="fa-IR"/>
        </w:rPr>
        <w:t>دو خطه</w:t>
      </w:r>
      <w:r w:rsidR="00996BB6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996BB6">
        <w:rPr>
          <w:rFonts w:cs="B Nazanin" w:hint="cs"/>
          <w:sz w:val="26"/>
          <w:szCs w:val="26"/>
          <w:rtl/>
          <w:lang w:bidi="fa-IR"/>
        </w:rPr>
        <w:t>(رفت و برگشت)</w:t>
      </w:r>
      <w:r w:rsidR="00996BB6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996BB6">
        <w:rPr>
          <w:rFonts w:cs="B Nazanin" w:hint="cs"/>
          <w:sz w:val="26"/>
          <w:szCs w:val="26"/>
          <w:rtl/>
          <w:lang w:bidi="fa-IR"/>
        </w:rPr>
        <w:t>انتخاب می</w:t>
      </w:r>
      <w:r w:rsidRPr="00996BB6">
        <w:rPr>
          <w:rFonts w:cs="B Nazanin"/>
          <w:sz w:val="26"/>
          <w:szCs w:val="26"/>
          <w:rtl/>
          <w:lang w:bidi="fa-IR"/>
        </w:rPr>
        <w:softHyphen/>
      </w:r>
      <w:r w:rsidRPr="00996BB6">
        <w:rPr>
          <w:rFonts w:cs="B Nazanin" w:hint="cs"/>
          <w:sz w:val="26"/>
          <w:szCs w:val="26"/>
          <w:rtl/>
          <w:lang w:bidi="fa-IR"/>
        </w:rPr>
        <w:t>شود.</w:t>
      </w:r>
    </w:p>
    <w:p w14:paraId="61891281" w14:textId="77777777" w:rsidR="00923782" w:rsidRDefault="00923782" w:rsidP="00923782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923782">
        <w:rPr>
          <w:rFonts w:cs="B Nazanin" w:hint="cs"/>
          <w:b/>
          <w:bCs/>
          <w:sz w:val="28"/>
          <w:szCs w:val="28"/>
          <w:rtl/>
          <w:lang w:bidi="fa-IR"/>
        </w:rPr>
        <w:t>3-1 عرض راه</w:t>
      </w:r>
    </w:p>
    <w:p w14:paraId="6297D7CC" w14:textId="77777777" w:rsidR="00923782" w:rsidRDefault="00923782" w:rsidP="00534B2B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996BB6">
        <w:rPr>
          <w:rFonts w:cs="B Nazanin" w:hint="cs"/>
          <w:sz w:val="26"/>
          <w:szCs w:val="26"/>
          <w:rtl/>
          <w:lang w:bidi="fa-IR"/>
        </w:rPr>
        <w:t>براساس آئین</w:t>
      </w:r>
      <w:r w:rsidRPr="00996BB6">
        <w:rPr>
          <w:rFonts w:cs="B Nazanin"/>
          <w:sz w:val="26"/>
          <w:szCs w:val="26"/>
          <w:rtl/>
          <w:lang w:bidi="fa-IR"/>
        </w:rPr>
        <w:softHyphen/>
      </w:r>
      <w:r w:rsidRPr="00996BB6">
        <w:rPr>
          <w:rFonts w:cs="B Nazanin" w:hint="cs"/>
          <w:sz w:val="26"/>
          <w:szCs w:val="26"/>
          <w:rtl/>
          <w:lang w:bidi="fa-IR"/>
        </w:rPr>
        <w:t>نامه 415 بند 6-2-1 عرض مطلوب سواره</w:t>
      </w:r>
      <w:r w:rsidRPr="00996BB6">
        <w:rPr>
          <w:rFonts w:cs="B Nazanin"/>
          <w:sz w:val="26"/>
          <w:szCs w:val="26"/>
          <w:rtl/>
          <w:lang w:bidi="fa-IR"/>
        </w:rPr>
        <w:softHyphen/>
      </w:r>
      <w:r w:rsidRPr="00996BB6">
        <w:rPr>
          <w:rFonts w:cs="B Nazanin" w:hint="cs"/>
          <w:sz w:val="26"/>
          <w:szCs w:val="26"/>
          <w:rtl/>
          <w:lang w:bidi="fa-IR"/>
        </w:rPr>
        <w:t xml:space="preserve">رو </w:t>
      </w:r>
      <w:r w:rsidR="00996BB6">
        <w:rPr>
          <w:rFonts w:cs="B Nazanin" w:hint="cs"/>
          <w:sz w:val="26"/>
          <w:szCs w:val="26"/>
          <w:rtl/>
          <w:lang w:bidi="fa-IR"/>
        </w:rPr>
        <w:t>7.30 متر</w:t>
      </w:r>
      <w:r w:rsidR="00534B2B">
        <w:rPr>
          <w:rFonts w:cs="B Nazanin" w:hint="cs"/>
          <w:sz w:val="26"/>
          <w:szCs w:val="26"/>
          <w:rtl/>
          <w:lang w:bidi="fa-IR"/>
        </w:rPr>
        <w:t xml:space="preserve"> برای دو خط یا</w:t>
      </w:r>
      <w:r w:rsidR="00996BB6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996BB6">
        <w:rPr>
          <w:rFonts w:cs="B Nazanin" w:hint="cs"/>
          <w:sz w:val="26"/>
          <w:szCs w:val="26"/>
          <w:rtl/>
          <w:lang w:bidi="fa-IR"/>
        </w:rPr>
        <w:t>3.</w:t>
      </w:r>
      <w:r w:rsidR="00996BB6">
        <w:rPr>
          <w:rFonts w:cs="B Nazanin" w:hint="cs"/>
          <w:sz w:val="26"/>
          <w:szCs w:val="26"/>
          <w:rtl/>
          <w:lang w:bidi="fa-IR"/>
        </w:rPr>
        <w:t>6</w:t>
      </w:r>
      <w:r w:rsidRPr="00996BB6">
        <w:rPr>
          <w:rFonts w:cs="B Nazanin" w:hint="cs"/>
          <w:sz w:val="26"/>
          <w:szCs w:val="26"/>
          <w:rtl/>
          <w:lang w:bidi="fa-IR"/>
        </w:rPr>
        <w:t>5 متر</w:t>
      </w:r>
      <w:r w:rsidR="00534B2B">
        <w:rPr>
          <w:rFonts w:cs="B Nazanin" w:hint="cs"/>
          <w:sz w:val="26"/>
          <w:szCs w:val="26"/>
          <w:rtl/>
          <w:lang w:bidi="fa-IR"/>
        </w:rPr>
        <w:t xml:space="preserve"> برای یک خط عبور ا</w:t>
      </w:r>
      <w:r w:rsidRPr="00996BB6">
        <w:rPr>
          <w:rFonts w:cs="B Nazanin" w:hint="cs"/>
          <w:sz w:val="26"/>
          <w:szCs w:val="26"/>
          <w:rtl/>
          <w:lang w:bidi="fa-IR"/>
        </w:rPr>
        <w:t>ست.</w:t>
      </w:r>
    </w:p>
    <w:p w14:paraId="763E8D64" w14:textId="77777777" w:rsidR="00996BB6" w:rsidRPr="00996BB6" w:rsidRDefault="00996BB6" w:rsidP="00996BB6">
      <w:pPr>
        <w:bidi/>
        <w:jc w:val="center"/>
        <w:rPr>
          <w:rFonts w:cs="B Nazanin"/>
          <w:sz w:val="26"/>
          <w:szCs w:val="26"/>
          <w:rtl/>
          <w:lang w:bidi="fa-IR"/>
        </w:rPr>
      </w:pPr>
      <w:r>
        <w:rPr>
          <w:rFonts w:cs="B Nazanin"/>
          <w:noProof/>
          <w:sz w:val="26"/>
          <w:szCs w:val="26"/>
        </w:rPr>
        <w:drawing>
          <wp:inline distT="0" distB="0" distL="0" distR="0" wp14:anchorId="36EB531C" wp14:editId="7CE02A3E">
            <wp:extent cx="3920247" cy="2377440"/>
            <wp:effectExtent l="19050" t="19050" r="23495" b="2286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0247" cy="23774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8C31ED3" w14:textId="77777777" w:rsidR="00923782" w:rsidRDefault="00923782" w:rsidP="001D545F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996BB6">
        <w:rPr>
          <w:rFonts w:cs="B Nazanin" w:hint="cs"/>
          <w:sz w:val="26"/>
          <w:szCs w:val="26"/>
          <w:rtl/>
          <w:lang w:bidi="fa-IR"/>
        </w:rPr>
        <w:t>و براساس آیین</w:t>
      </w:r>
      <w:r w:rsidRPr="00996BB6">
        <w:rPr>
          <w:rFonts w:cs="B Nazanin"/>
          <w:sz w:val="26"/>
          <w:szCs w:val="26"/>
          <w:rtl/>
          <w:lang w:bidi="fa-IR"/>
        </w:rPr>
        <w:softHyphen/>
      </w:r>
      <w:r w:rsidRPr="00996BB6">
        <w:rPr>
          <w:rFonts w:cs="B Nazanin" w:hint="cs"/>
          <w:sz w:val="26"/>
          <w:szCs w:val="26"/>
          <w:rtl/>
          <w:lang w:bidi="fa-IR"/>
        </w:rPr>
        <w:t>نامه 415 جدول (6-4)صفحه 122 برای راه های اصلی درجه یک دو خطه،</w:t>
      </w:r>
      <w:r w:rsidR="00996BB6">
        <w:rPr>
          <w:rFonts w:cs="B Nazanin" w:hint="cs"/>
          <w:sz w:val="26"/>
          <w:szCs w:val="26"/>
          <w:rtl/>
          <w:lang w:bidi="fa-IR"/>
        </w:rPr>
        <w:t xml:space="preserve"> </w:t>
      </w:r>
      <w:r w:rsidR="00534B2B">
        <w:rPr>
          <w:rFonts w:cs="B Nazanin" w:hint="cs"/>
          <w:sz w:val="26"/>
          <w:szCs w:val="26"/>
          <w:rtl/>
          <w:lang w:bidi="fa-IR"/>
        </w:rPr>
        <w:t>عرض شانه راه را برابر با 1.</w:t>
      </w:r>
      <w:r w:rsidR="000D1B0A">
        <w:rPr>
          <w:rFonts w:cs="B Nazanin" w:hint="cs"/>
          <w:sz w:val="26"/>
          <w:szCs w:val="26"/>
          <w:rtl/>
          <w:lang w:bidi="fa-IR"/>
        </w:rPr>
        <w:t>8</w:t>
      </w:r>
      <w:r w:rsidR="00534B2B">
        <w:rPr>
          <w:rFonts w:cs="B Nazanin" w:hint="cs"/>
          <w:sz w:val="26"/>
          <w:szCs w:val="26"/>
          <w:rtl/>
          <w:lang w:bidi="fa-IR"/>
        </w:rPr>
        <w:t>5</w:t>
      </w:r>
      <w:r w:rsidRPr="00996BB6">
        <w:rPr>
          <w:rFonts w:cs="B Nazanin" w:hint="cs"/>
          <w:sz w:val="26"/>
          <w:szCs w:val="26"/>
          <w:rtl/>
          <w:lang w:bidi="fa-IR"/>
        </w:rPr>
        <w:t xml:space="preserve"> متر برای هر طرف انتخاب گردیده</w:t>
      </w:r>
      <w:r w:rsidRPr="00996BB6">
        <w:rPr>
          <w:rFonts w:cs="B Nazanin"/>
          <w:sz w:val="26"/>
          <w:szCs w:val="26"/>
          <w:rtl/>
          <w:lang w:bidi="fa-IR"/>
        </w:rPr>
        <w:softHyphen/>
      </w:r>
      <w:r w:rsidRPr="00996BB6">
        <w:rPr>
          <w:rFonts w:cs="B Nazanin" w:hint="cs"/>
          <w:sz w:val="26"/>
          <w:szCs w:val="26"/>
          <w:rtl/>
          <w:lang w:bidi="fa-IR"/>
        </w:rPr>
        <w:t>است.</w:t>
      </w:r>
    </w:p>
    <w:p w14:paraId="50827B43" w14:textId="77777777" w:rsidR="00534B2B" w:rsidRDefault="00534B2B" w:rsidP="00534B2B">
      <w:pPr>
        <w:bidi/>
        <w:jc w:val="both"/>
        <w:rPr>
          <w:rFonts w:cs="B Nazanin"/>
          <w:sz w:val="26"/>
          <w:szCs w:val="26"/>
          <w:rtl/>
          <w:lang w:bidi="fa-IR"/>
        </w:rPr>
      </w:pPr>
    </w:p>
    <w:p w14:paraId="38BFA7C9" w14:textId="77777777" w:rsidR="00534B2B" w:rsidRPr="00996BB6" w:rsidRDefault="00534B2B" w:rsidP="00534B2B">
      <w:pPr>
        <w:bidi/>
        <w:jc w:val="both"/>
        <w:rPr>
          <w:rFonts w:cs="B Nazanin"/>
          <w:sz w:val="26"/>
          <w:szCs w:val="26"/>
          <w:rtl/>
          <w:lang w:bidi="fa-IR"/>
        </w:rPr>
      </w:pPr>
    </w:p>
    <w:p w14:paraId="2B9499D2" w14:textId="77777777" w:rsidR="00923782" w:rsidRDefault="00923782" w:rsidP="00923782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923782">
        <w:rPr>
          <w:rFonts w:cs="B Nazanin" w:hint="cs"/>
          <w:b/>
          <w:bCs/>
          <w:sz w:val="28"/>
          <w:szCs w:val="28"/>
          <w:rtl/>
          <w:lang w:bidi="fa-IR"/>
        </w:rPr>
        <w:t>4-1 سرعت طرح</w:t>
      </w:r>
    </w:p>
    <w:p w14:paraId="7EDDD1EB" w14:textId="77777777" w:rsidR="00534B2B" w:rsidRDefault="00DE3303" w:rsidP="0064643F">
      <w:pPr>
        <w:bidi/>
        <w:jc w:val="both"/>
        <w:rPr>
          <w:rFonts w:cs="B Nazanin"/>
          <w:sz w:val="26"/>
          <w:szCs w:val="26"/>
          <w:rtl/>
          <w:lang w:bidi="fa-IR"/>
        </w:rPr>
      </w:pPr>
      <w:r>
        <w:rPr>
          <w:rFonts w:cs="B Nazanin" w:hint="cs"/>
          <w:sz w:val="26"/>
          <w:szCs w:val="26"/>
          <w:rtl/>
          <w:lang w:bidi="fa-IR"/>
        </w:rPr>
        <w:t>عوامل موثر در انتخاب سرعت طرح عبارتند از:</w:t>
      </w:r>
    </w:p>
    <w:p w14:paraId="1ECB3343" w14:textId="77777777" w:rsidR="00DE3303" w:rsidRDefault="00C906F2" w:rsidP="00C906F2">
      <w:pPr>
        <w:bidi/>
        <w:jc w:val="both"/>
        <w:rPr>
          <w:rFonts w:cs="B Nazanin"/>
          <w:sz w:val="26"/>
          <w:szCs w:val="26"/>
          <w:rtl/>
          <w:lang w:bidi="fa-IR"/>
        </w:rPr>
      </w:pPr>
      <w:r>
        <w:rPr>
          <w:rFonts w:cs="B Nazanin" w:hint="cs"/>
          <w:sz w:val="26"/>
          <w:szCs w:val="26"/>
          <w:rtl/>
          <w:lang w:bidi="fa-IR"/>
        </w:rPr>
        <w:t>1- وضعیت پستی و بلندی منطقه طرح، 2- عملکرد مسیر، 3- کاربری زمین‌های مجاور، 4- نکات اقتصادی، 5- انتطار و تمایلات رانندگان و ... . بسته به این عوامل، سرعت طرح می‌تواند از 30 تا 130 کیلومتر در ساعت باشد.</w:t>
      </w:r>
    </w:p>
    <w:p w14:paraId="747A53CC" w14:textId="77777777" w:rsidR="00923782" w:rsidRPr="00534B2B" w:rsidRDefault="00923782" w:rsidP="00B97E57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534B2B">
        <w:rPr>
          <w:rFonts w:cs="B Nazanin" w:hint="cs"/>
          <w:sz w:val="26"/>
          <w:szCs w:val="26"/>
          <w:rtl/>
          <w:lang w:bidi="fa-IR"/>
        </w:rPr>
        <w:t>براساس آیین</w:t>
      </w:r>
      <w:r w:rsidRPr="00534B2B">
        <w:rPr>
          <w:rFonts w:cs="B Nazanin"/>
          <w:sz w:val="26"/>
          <w:szCs w:val="26"/>
          <w:rtl/>
          <w:lang w:bidi="fa-IR"/>
        </w:rPr>
        <w:softHyphen/>
      </w:r>
      <w:r w:rsidRPr="00534B2B">
        <w:rPr>
          <w:rFonts w:cs="B Nazanin" w:hint="cs"/>
          <w:sz w:val="26"/>
          <w:szCs w:val="26"/>
          <w:rtl/>
          <w:lang w:bidi="fa-IR"/>
        </w:rPr>
        <w:t>نامه 415 جدول</w:t>
      </w:r>
      <w:r w:rsidR="00534B2B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534B2B">
        <w:rPr>
          <w:rFonts w:cs="B Nazanin" w:hint="cs"/>
          <w:sz w:val="26"/>
          <w:szCs w:val="26"/>
          <w:rtl/>
          <w:lang w:bidi="fa-IR"/>
        </w:rPr>
        <w:t>(4-2)</w:t>
      </w:r>
      <w:r w:rsidR="00534B2B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534B2B">
        <w:rPr>
          <w:rFonts w:cs="B Nazanin" w:hint="cs"/>
          <w:sz w:val="26"/>
          <w:szCs w:val="26"/>
          <w:rtl/>
          <w:lang w:bidi="fa-IR"/>
        </w:rPr>
        <w:t>صفحه 37،</w:t>
      </w:r>
      <w:r w:rsidR="00534B2B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534B2B">
        <w:rPr>
          <w:rFonts w:cs="B Nazanin" w:hint="cs"/>
          <w:sz w:val="26"/>
          <w:szCs w:val="26"/>
          <w:rtl/>
          <w:lang w:bidi="fa-IR"/>
        </w:rPr>
        <w:t xml:space="preserve">با توجه به کوهستانی بودن منطقه </w:t>
      </w:r>
      <w:r w:rsidR="00CF6DD1" w:rsidRPr="00534B2B">
        <w:rPr>
          <w:rFonts w:cs="B Nazanin" w:hint="cs"/>
          <w:sz w:val="26"/>
          <w:szCs w:val="26"/>
          <w:rtl/>
          <w:lang w:bidi="fa-IR"/>
        </w:rPr>
        <w:t>و نوع راه</w:t>
      </w:r>
      <w:r w:rsidR="00C906F2">
        <w:rPr>
          <w:rFonts w:cs="B Nazanin" w:hint="cs"/>
          <w:sz w:val="26"/>
          <w:szCs w:val="26"/>
          <w:rtl/>
          <w:lang w:bidi="fa-IR"/>
        </w:rPr>
        <w:t xml:space="preserve"> </w:t>
      </w:r>
      <w:r w:rsidR="00CF6DD1" w:rsidRPr="00534B2B">
        <w:rPr>
          <w:rFonts w:cs="B Nazanin" w:hint="cs"/>
          <w:sz w:val="26"/>
          <w:szCs w:val="26"/>
          <w:rtl/>
          <w:lang w:bidi="fa-IR"/>
        </w:rPr>
        <w:t>(راه اصلی درجه یک) و اطلاعات میدانی موجود،</w:t>
      </w:r>
      <w:r w:rsidR="00B97E57">
        <w:rPr>
          <w:rFonts w:cs="B Nazanin" w:hint="cs"/>
          <w:sz w:val="26"/>
          <w:szCs w:val="26"/>
          <w:rtl/>
          <w:lang w:bidi="fa-IR"/>
        </w:rPr>
        <w:t xml:space="preserve"> </w:t>
      </w:r>
      <w:r w:rsidR="00CF6DD1" w:rsidRPr="00534B2B">
        <w:rPr>
          <w:rFonts w:cs="B Nazanin" w:hint="cs"/>
          <w:sz w:val="26"/>
          <w:szCs w:val="26"/>
          <w:rtl/>
          <w:lang w:bidi="fa-IR"/>
        </w:rPr>
        <w:t xml:space="preserve">سرعت راه برابر با </w:t>
      </w:r>
      <w:r w:rsidR="0064643F" w:rsidRPr="00534B2B">
        <w:rPr>
          <w:rFonts w:cs="B Nazanin" w:hint="cs"/>
          <w:sz w:val="26"/>
          <w:szCs w:val="26"/>
          <w:rtl/>
          <w:lang w:bidi="fa-IR"/>
        </w:rPr>
        <w:t>80</w:t>
      </w:r>
      <w:r w:rsidR="00B97E57">
        <w:rPr>
          <w:rFonts w:cs="B Nazanin" w:hint="cs"/>
          <w:sz w:val="26"/>
          <w:szCs w:val="26"/>
          <w:rtl/>
          <w:lang w:bidi="fa-IR"/>
        </w:rPr>
        <w:t xml:space="preserve"> </w:t>
      </w:r>
      <w:r w:rsidR="00CF6DD1" w:rsidRPr="00534B2B">
        <w:rPr>
          <w:rFonts w:cs="B Nazanin" w:hint="cs"/>
          <w:sz w:val="26"/>
          <w:szCs w:val="26"/>
          <w:rtl/>
          <w:lang w:bidi="fa-IR"/>
        </w:rPr>
        <w:t>کیلومتر در ساعت انتخاب گردیده</w:t>
      </w:r>
      <w:r w:rsidR="00B97E57">
        <w:rPr>
          <w:rFonts w:cs="B Nazanin" w:hint="cs"/>
          <w:sz w:val="26"/>
          <w:szCs w:val="26"/>
          <w:rtl/>
          <w:lang w:bidi="fa-IR"/>
        </w:rPr>
        <w:t xml:space="preserve"> </w:t>
      </w:r>
      <w:r w:rsidR="00CF6DD1" w:rsidRPr="00534B2B">
        <w:rPr>
          <w:rFonts w:cs="B Nazanin"/>
          <w:sz w:val="26"/>
          <w:szCs w:val="26"/>
          <w:rtl/>
          <w:lang w:bidi="fa-IR"/>
        </w:rPr>
        <w:softHyphen/>
      </w:r>
      <w:r w:rsidR="00CF6DD1" w:rsidRPr="00534B2B">
        <w:rPr>
          <w:rFonts w:cs="B Nazanin" w:hint="cs"/>
          <w:sz w:val="26"/>
          <w:szCs w:val="26"/>
          <w:rtl/>
          <w:lang w:bidi="fa-IR"/>
        </w:rPr>
        <w:t>است.</w:t>
      </w:r>
    </w:p>
    <w:p w14:paraId="13EDBDBC" w14:textId="77777777" w:rsidR="00CF6DD1" w:rsidRDefault="00CF6DD1" w:rsidP="00CF6DD1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CF6DD1">
        <w:rPr>
          <w:rFonts w:cs="B Nazanin" w:hint="cs"/>
          <w:b/>
          <w:bCs/>
          <w:sz w:val="28"/>
          <w:szCs w:val="28"/>
          <w:rtl/>
          <w:lang w:bidi="fa-IR"/>
        </w:rPr>
        <w:t>5-1 شیب طولی راه</w:t>
      </w:r>
    </w:p>
    <w:p w14:paraId="22949C42" w14:textId="77777777" w:rsidR="00CF6DD1" w:rsidRPr="00B97E57" w:rsidRDefault="00CF6DD1" w:rsidP="00AC5F98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B97E57">
        <w:rPr>
          <w:rFonts w:cs="B Nazanin" w:hint="cs"/>
          <w:sz w:val="26"/>
          <w:szCs w:val="26"/>
          <w:rtl/>
          <w:lang w:bidi="fa-IR"/>
        </w:rPr>
        <w:t>براسا</w:t>
      </w:r>
      <w:r w:rsidR="00AC5F98" w:rsidRPr="00B97E57">
        <w:rPr>
          <w:rFonts w:cs="B Nazanin" w:hint="cs"/>
          <w:sz w:val="26"/>
          <w:szCs w:val="26"/>
          <w:rtl/>
          <w:lang w:bidi="fa-IR"/>
        </w:rPr>
        <w:t>س</w:t>
      </w:r>
      <w:r w:rsidRPr="00B97E57">
        <w:rPr>
          <w:rFonts w:cs="B Nazanin" w:hint="cs"/>
          <w:sz w:val="26"/>
          <w:szCs w:val="26"/>
          <w:rtl/>
          <w:lang w:bidi="fa-IR"/>
        </w:rPr>
        <w:t xml:space="preserve"> آیین</w:t>
      </w:r>
      <w:r w:rsidRPr="00B97E57">
        <w:rPr>
          <w:rFonts w:cs="B Nazanin"/>
          <w:sz w:val="26"/>
          <w:szCs w:val="26"/>
          <w:rtl/>
          <w:lang w:bidi="fa-IR"/>
        </w:rPr>
        <w:softHyphen/>
      </w:r>
      <w:r w:rsidRPr="00B97E57">
        <w:rPr>
          <w:rFonts w:cs="B Nazanin" w:hint="cs"/>
          <w:sz w:val="26"/>
          <w:szCs w:val="26"/>
          <w:rtl/>
          <w:lang w:bidi="fa-IR"/>
        </w:rPr>
        <w:t>نامه</w:t>
      </w:r>
      <w:r w:rsidR="00B97E57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B97E57">
        <w:rPr>
          <w:rFonts w:cs="B Nazanin" w:hint="cs"/>
          <w:sz w:val="26"/>
          <w:szCs w:val="26"/>
          <w:rtl/>
          <w:lang w:bidi="fa-IR"/>
        </w:rPr>
        <w:t>415</w:t>
      </w:r>
      <w:r w:rsidR="00B97E57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B97E57">
        <w:rPr>
          <w:rFonts w:cs="B Nazanin" w:hint="cs"/>
          <w:sz w:val="26"/>
          <w:szCs w:val="26"/>
          <w:rtl/>
          <w:lang w:bidi="fa-IR"/>
        </w:rPr>
        <w:t>جدول</w:t>
      </w:r>
      <w:r w:rsidR="00B97E57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B97E57">
        <w:rPr>
          <w:rFonts w:cs="B Nazanin" w:hint="cs"/>
          <w:sz w:val="26"/>
          <w:szCs w:val="26"/>
          <w:rtl/>
          <w:lang w:bidi="fa-IR"/>
        </w:rPr>
        <w:t>(5-21)</w:t>
      </w:r>
      <w:r w:rsidR="00B97E57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B97E57">
        <w:rPr>
          <w:rFonts w:cs="B Nazanin" w:hint="cs"/>
          <w:sz w:val="26"/>
          <w:szCs w:val="26"/>
          <w:rtl/>
          <w:lang w:bidi="fa-IR"/>
        </w:rPr>
        <w:t>صفحه 89 با توجه به منطقه (کوهستانی) و سرعت طرح</w:t>
      </w:r>
      <w:r w:rsidR="00B97E57">
        <w:rPr>
          <w:rFonts w:cs="B Nazanin" w:hint="cs"/>
          <w:sz w:val="26"/>
          <w:szCs w:val="26"/>
          <w:rtl/>
          <w:lang w:bidi="fa-IR"/>
        </w:rPr>
        <w:t xml:space="preserve"> </w:t>
      </w:r>
      <w:r w:rsidR="00E4251B" w:rsidRPr="00B97E57">
        <w:rPr>
          <w:rFonts w:cs="B Nazanin" w:hint="cs"/>
          <w:sz w:val="26"/>
          <w:szCs w:val="26"/>
          <w:rtl/>
          <w:lang w:bidi="fa-IR"/>
        </w:rPr>
        <w:t>80</w:t>
      </w:r>
      <w:r w:rsidRPr="00B97E57">
        <w:rPr>
          <w:rFonts w:cs="B Nazanin" w:hint="cs"/>
          <w:sz w:val="26"/>
          <w:szCs w:val="26"/>
          <w:rtl/>
          <w:lang w:bidi="fa-IR"/>
        </w:rPr>
        <w:t xml:space="preserve"> کیومتر در ساعت،</w:t>
      </w:r>
      <w:r w:rsidR="00B97E57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B97E57">
        <w:rPr>
          <w:rFonts w:cs="B Nazanin" w:hint="cs"/>
          <w:sz w:val="26"/>
          <w:szCs w:val="26"/>
          <w:rtl/>
          <w:lang w:bidi="fa-IR"/>
        </w:rPr>
        <w:t>حداکثر شیب طولی مجاز 6 درصد می</w:t>
      </w:r>
      <w:r w:rsidRPr="00B97E57">
        <w:rPr>
          <w:rFonts w:cs="B Nazanin"/>
          <w:sz w:val="26"/>
          <w:szCs w:val="26"/>
          <w:rtl/>
          <w:lang w:bidi="fa-IR"/>
        </w:rPr>
        <w:softHyphen/>
      </w:r>
      <w:r w:rsidRPr="00B97E57">
        <w:rPr>
          <w:rFonts w:cs="B Nazanin" w:hint="cs"/>
          <w:sz w:val="26"/>
          <w:szCs w:val="26"/>
          <w:rtl/>
          <w:lang w:bidi="fa-IR"/>
        </w:rPr>
        <w:t>باشد.</w:t>
      </w:r>
    </w:p>
    <w:p w14:paraId="3A3B43FA" w14:textId="77777777" w:rsidR="00B97E57" w:rsidRDefault="00B97E57" w:rsidP="00B97E57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</w:rPr>
        <w:drawing>
          <wp:inline distT="0" distB="0" distL="0" distR="0" wp14:anchorId="3EC17AE5" wp14:editId="1F946C19">
            <wp:extent cx="5011631" cy="2377440"/>
            <wp:effectExtent l="19050" t="19050" r="17780" b="2286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1631" cy="23774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EABA9E9" w14:textId="77777777" w:rsidR="00CF6DD1" w:rsidRDefault="00F42252" w:rsidP="00CF6DD1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7-1</w:t>
      </w:r>
      <w:r w:rsidR="00CF6DD1" w:rsidRPr="00CF6DD1">
        <w:rPr>
          <w:rFonts w:cs="B Nazanin" w:hint="cs"/>
          <w:b/>
          <w:bCs/>
          <w:sz w:val="28"/>
          <w:szCs w:val="28"/>
          <w:rtl/>
          <w:lang w:bidi="fa-IR"/>
        </w:rPr>
        <w:t xml:space="preserve"> شیب عرضی شانه راه</w:t>
      </w:r>
    </w:p>
    <w:p w14:paraId="6AA20C2F" w14:textId="77777777" w:rsidR="00F42252" w:rsidRPr="00F05FB2" w:rsidRDefault="00CF6DD1" w:rsidP="00F42252">
      <w:pPr>
        <w:bidi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براساس آئین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نامه 415 بند 6-3-1 صفحه 122،</w:t>
      </w:r>
      <w:r w:rsidR="00B97E57" w:rsidRP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 xml:space="preserve">شیب عرضی شانه راه </w:t>
      </w:r>
      <w:r w:rsidR="00F42252" w:rsidRPr="00F05FB2">
        <w:rPr>
          <w:rFonts w:cs="B Nazanin" w:hint="cs"/>
          <w:sz w:val="26"/>
          <w:szCs w:val="26"/>
          <w:rtl/>
          <w:lang w:bidi="fa-IR"/>
        </w:rPr>
        <w:t>5</w:t>
      </w:r>
      <w:r w:rsidR="00DC44C1" w:rsidRPr="00F05FB2">
        <w:rPr>
          <w:rFonts w:cs="B Nazanin" w:hint="cs"/>
          <w:sz w:val="26"/>
          <w:szCs w:val="26"/>
          <w:rtl/>
          <w:lang w:bidi="fa-IR"/>
        </w:rPr>
        <w:t xml:space="preserve"> درصد انتخاب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="00DC44C1" w:rsidRPr="00F05FB2">
        <w:rPr>
          <w:rFonts w:cs="B Nazanin"/>
          <w:sz w:val="26"/>
          <w:szCs w:val="26"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گردید.</w:t>
      </w:r>
    </w:p>
    <w:p w14:paraId="65BA5E48" w14:textId="77777777" w:rsidR="00F42252" w:rsidRDefault="00F42252" w:rsidP="00F42252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F42252">
        <w:rPr>
          <w:rFonts w:cs="B Nazanin" w:hint="cs"/>
          <w:b/>
          <w:bCs/>
          <w:sz w:val="28"/>
          <w:szCs w:val="28"/>
          <w:rtl/>
          <w:lang w:bidi="fa-IR"/>
        </w:rPr>
        <w:t>7-1شیب عرضی سواره</w:t>
      </w:r>
      <w:r w:rsidRPr="00F42252">
        <w:rPr>
          <w:rFonts w:cs="B Nazanin"/>
          <w:b/>
          <w:bCs/>
          <w:sz w:val="28"/>
          <w:szCs w:val="28"/>
          <w:rtl/>
          <w:lang w:bidi="fa-IR"/>
        </w:rPr>
        <w:softHyphen/>
      </w:r>
      <w:r w:rsidRPr="00F42252">
        <w:rPr>
          <w:rFonts w:cs="B Nazanin" w:hint="cs"/>
          <w:b/>
          <w:bCs/>
          <w:sz w:val="28"/>
          <w:szCs w:val="28"/>
          <w:rtl/>
          <w:lang w:bidi="fa-IR"/>
        </w:rPr>
        <w:t>رو</w:t>
      </w:r>
    </w:p>
    <w:p w14:paraId="39BFEFFC" w14:textId="77777777" w:rsidR="00F42252" w:rsidRPr="00F05FB2" w:rsidRDefault="00F42252" w:rsidP="00F42252">
      <w:pPr>
        <w:bidi/>
        <w:spacing w:before="240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براساس آئین نامه 415 بند 6-2-2 صفحه 119،</w:t>
      </w:r>
      <w:r w:rsidR="00B97E57" w:rsidRP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شیب عرضی سواره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="00DC44C1" w:rsidRPr="00F05FB2">
        <w:rPr>
          <w:rFonts w:cs="B Nazanin" w:hint="cs"/>
          <w:sz w:val="26"/>
          <w:szCs w:val="26"/>
          <w:rtl/>
          <w:lang w:bidi="fa-IR"/>
        </w:rPr>
        <w:t>رو 2</w:t>
      </w:r>
      <w:r w:rsidR="00B97E57" w:rsidRP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="00DC44C1" w:rsidRPr="00F05FB2">
        <w:rPr>
          <w:rFonts w:cs="B Nazanin" w:hint="cs"/>
          <w:sz w:val="26"/>
          <w:szCs w:val="26"/>
          <w:rtl/>
          <w:lang w:bidi="fa-IR"/>
        </w:rPr>
        <w:t>درصد انتخاب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="00DC44C1" w:rsidRPr="00F05FB2">
        <w:rPr>
          <w:rFonts w:cs="B Nazanin"/>
          <w:sz w:val="26"/>
          <w:szCs w:val="26"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گردید.</w:t>
      </w:r>
    </w:p>
    <w:p w14:paraId="13666BBE" w14:textId="77777777" w:rsidR="00F42252" w:rsidRDefault="00F42252" w:rsidP="00F42252">
      <w:pPr>
        <w:bidi/>
        <w:spacing w:before="240"/>
        <w:rPr>
          <w:rFonts w:cs="B Nazanin"/>
          <w:b/>
          <w:bCs/>
          <w:sz w:val="28"/>
          <w:szCs w:val="28"/>
          <w:rtl/>
          <w:lang w:bidi="fa-IR"/>
        </w:rPr>
      </w:pPr>
      <w:r w:rsidRPr="00F42252">
        <w:rPr>
          <w:rFonts w:cs="B Nazanin" w:hint="cs"/>
          <w:b/>
          <w:bCs/>
          <w:sz w:val="28"/>
          <w:szCs w:val="28"/>
          <w:rtl/>
          <w:lang w:bidi="fa-IR"/>
        </w:rPr>
        <w:t>8-1 دور یا بربلندی</w:t>
      </w:r>
    </w:p>
    <w:p w14:paraId="5B401FA7" w14:textId="77777777" w:rsidR="00F42252" w:rsidRPr="00F05FB2" w:rsidRDefault="00F42252" w:rsidP="00F42252">
      <w:pPr>
        <w:bidi/>
        <w:spacing w:before="240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براساس آئین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نامه 415 بند 5-2-2 صفحه 70 مقدار حداکثر بربلندی (</w:t>
      </w:r>
      <w:proofErr w:type="spellStart"/>
      <w:r w:rsidRPr="00F05FB2">
        <w:rPr>
          <w:rFonts w:asciiTheme="majorBidi" w:hAnsiTheme="majorBidi" w:cstheme="majorBidi"/>
          <w:i/>
          <w:iCs/>
          <w:sz w:val="26"/>
          <w:szCs w:val="26"/>
          <w:lang w:bidi="fa-IR"/>
        </w:rPr>
        <w:t>emax</w:t>
      </w:r>
      <w:proofErr w:type="spellEnd"/>
      <w:r w:rsidRPr="00F05FB2">
        <w:rPr>
          <w:rFonts w:cs="B Nazanin" w:hint="cs"/>
          <w:sz w:val="26"/>
          <w:szCs w:val="26"/>
          <w:rtl/>
          <w:lang w:bidi="fa-IR"/>
        </w:rPr>
        <w:t>)</w:t>
      </w:r>
      <w:r w:rsidR="00B97E57" w:rsidRP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 xml:space="preserve">برای راه اصلی </w:t>
      </w:r>
      <w:r w:rsidR="00B97E57" w:rsidRPr="00F05FB2">
        <w:rPr>
          <w:rFonts w:cs="B Nazanin" w:hint="cs"/>
          <w:sz w:val="26"/>
          <w:szCs w:val="26"/>
          <w:rtl/>
          <w:lang w:bidi="fa-IR"/>
        </w:rPr>
        <w:t xml:space="preserve">10 </w:t>
      </w:r>
      <w:r w:rsidRPr="00F05FB2">
        <w:rPr>
          <w:rFonts w:cs="B Nazanin" w:hint="cs"/>
          <w:sz w:val="26"/>
          <w:szCs w:val="26"/>
          <w:rtl/>
          <w:lang w:bidi="fa-IR"/>
        </w:rPr>
        <w:t>درصد می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باشد.</w:t>
      </w:r>
    </w:p>
    <w:p w14:paraId="460B3C62" w14:textId="77777777" w:rsidR="00F42252" w:rsidRDefault="00F42252" w:rsidP="00F42252">
      <w:pPr>
        <w:bidi/>
        <w:spacing w:before="240"/>
        <w:rPr>
          <w:rFonts w:cs="B Nazanin"/>
          <w:b/>
          <w:bCs/>
          <w:sz w:val="28"/>
          <w:szCs w:val="28"/>
          <w:rtl/>
          <w:lang w:bidi="fa-IR"/>
        </w:rPr>
      </w:pPr>
      <w:r w:rsidRPr="00F42252">
        <w:rPr>
          <w:rFonts w:cs="B Nazanin" w:hint="cs"/>
          <w:b/>
          <w:bCs/>
          <w:sz w:val="28"/>
          <w:szCs w:val="28"/>
          <w:rtl/>
          <w:lang w:bidi="fa-IR"/>
        </w:rPr>
        <w:t xml:space="preserve">9-1 ضریب اصطکاک جانبی </w:t>
      </w:r>
    </w:p>
    <w:p w14:paraId="381858F7" w14:textId="77777777" w:rsidR="00F42252" w:rsidRPr="00F05FB2" w:rsidRDefault="006220EB" w:rsidP="00F05FB2">
      <w:pPr>
        <w:bidi/>
        <w:spacing w:before="240"/>
        <w:jc w:val="both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براساس آئین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 xml:space="preserve">نامه 415 جدول (5-5) صفحه 59 و با توجه سرعت طرح </w:t>
      </w:r>
      <w:r w:rsidR="0064643F" w:rsidRPr="00F05FB2">
        <w:rPr>
          <w:rFonts w:cs="B Nazanin" w:hint="cs"/>
          <w:sz w:val="26"/>
          <w:szCs w:val="26"/>
          <w:rtl/>
          <w:lang w:bidi="fa-IR"/>
        </w:rPr>
        <w:t>80</w:t>
      </w:r>
      <w:r w:rsidRPr="00F05FB2">
        <w:rPr>
          <w:rFonts w:cs="B Nazanin" w:hint="cs"/>
          <w:sz w:val="26"/>
          <w:szCs w:val="26"/>
          <w:rtl/>
          <w:lang w:bidi="fa-IR"/>
        </w:rPr>
        <w:t xml:space="preserve"> کیلومتر در ساعت، حداکثر ضریب اصطکاک جانبی (</w:t>
      </w:r>
      <w:r w:rsidRPr="00F05FB2">
        <w:rPr>
          <w:rFonts w:asciiTheme="majorBidi" w:hAnsiTheme="majorBidi" w:cstheme="majorBidi"/>
          <w:i/>
          <w:iCs/>
          <w:sz w:val="26"/>
          <w:szCs w:val="26"/>
          <w:lang w:bidi="fa-IR"/>
        </w:rPr>
        <w:t>fmax</w:t>
      </w:r>
      <w:r w:rsidRPr="00F05FB2">
        <w:rPr>
          <w:rFonts w:cs="B Nazanin" w:hint="cs"/>
          <w:sz w:val="26"/>
          <w:szCs w:val="26"/>
          <w:rtl/>
          <w:lang w:bidi="fa-IR"/>
        </w:rPr>
        <w:t>) 0.14</w:t>
      </w:r>
      <w:r w:rsidR="00F05FB2" w:rsidRP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می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باشد.</w:t>
      </w:r>
    </w:p>
    <w:p w14:paraId="1919BBA6" w14:textId="77777777" w:rsidR="00B97E57" w:rsidRDefault="00B97E57" w:rsidP="00B97E57">
      <w:pPr>
        <w:bidi/>
        <w:spacing w:before="240"/>
        <w:jc w:val="center"/>
        <w:rPr>
          <w:rFonts w:cs="B Nazanin"/>
          <w:sz w:val="28"/>
          <w:szCs w:val="28"/>
          <w:lang w:bidi="fa-IR"/>
        </w:rPr>
      </w:pPr>
      <w:r>
        <w:rPr>
          <w:rFonts w:cs="B Nazanin"/>
          <w:noProof/>
          <w:sz w:val="28"/>
          <w:szCs w:val="28"/>
        </w:rPr>
        <w:drawing>
          <wp:inline distT="0" distB="0" distL="0" distR="0" wp14:anchorId="1C03CACF" wp14:editId="588824DD">
            <wp:extent cx="4968293" cy="1371600"/>
            <wp:effectExtent l="19050" t="19050" r="22860" b="1905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293" cy="1371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B408076" w14:textId="77777777" w:rsidR="006220EB" w:rsidRDefault="006220EB" w:rsidP="006220EB">
      <w:pPr>
        <w:bidi/>
        <w:spacing w:before="240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2</w:t>
      </w:r>
      <w:r w:rsidR="00F05FB2">
        <w:rPr>
          <w:rFonts w:cs="B Nazanin" w:hint="cs"/>
          <w:b/>
          <w:bCs/>
          <w:sz w:val="28"/>
          <w:szCs w:val="28"/>
          <w:rtl/>
          <w:lang w:bidi="fa-IR"/>
        </w:rPr>
        <w:t>-</w:t>
      </w:r>
      <w:r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6220EB">
        <w:rPr>
          <w:rFonts w:cs="B Nazanin" w:hint="cs"/>
          <w:b/>
          <w:bCs/>
          <w:sz w:val="28"/>
          <w:szCs w:val="28"/>
          <w:rtl/>
          <w:lang w:bidi="fa-IR"/>
        </w:rPr>
        <w:t xml:space="preserve">نقشه تپوگرافی </w:t>
      </w:r>
    </w:p>
    <w:p w14:paraId="448CE856" w14:textId="77777777" w:rsidR="006220EB" w:rsidRPr="00F05FB2" w:rsidRDefault="006220EB" w:rsidP="00AC5F98">
      <w:pPr>
        <w:bidi/>
        <w:spacing w:before="240"/>
        <w:jc w:val="both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نقشه تپوگرافی پستی و بلندی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های زمین را با استفاده از خطوط هم تراز نشان می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دهد.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و ارتفاع آن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ها بر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روی آن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ها درج گردیده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است.</w:t>
      </w:r>
    </w:p>
    <w:p w14:paraId="6CBA114B" w14:textId="77777777" w:rsidR="006220EB" w:rsidRPr="006220EB" w:rsidRDefault="006220EB" w:rsidP="006220EB">
      <w:pPr>
        <w:bidi/>
        <w:spacing w:before="240"/>
        <w:rPr>
          <w:rFonts w:cs="B Nazanin"/>
          <w:b/>
          <w:bCs/>
          <w:sz w:val="28"/>
          <w:szCs w:val="28"/>
          <w:rtl/>
          <w:lang w:bidi="fa-IR"/>
        </w:rPr>
      </w:pPr>
      <w:r w:rsidRPr="006220EB">
        <w:rPr>
          <w:rFonts w:cs="B Nazanin" w:hint="cs"/>
          <w:b/>
          <w:bCs/>
          <w:sz w:val="28"/>
          <w:szCs w:val="28"/>
          <w:rtl/>
          <w:lang w:bidi="fa-IR"/>
        </w:rPr>
        <w:t>3</w:t>
      </w:r>
      <w:r w:rsidR="00F05FB2">
        <w:rPr>
          <w:rFonts w:cs="B Nazanin" w:hint="cs"/>
          <w:b/>
          <w:bCs/>
          <w:sz w:val="28"/>
          <w:szCs w:val="28"/>
          <w:rtl/>
          <w:lang w:bidi="fa-IR"/>
        </w:rPr>
        <w:t>-</w:t>
      </w:r>
      <w:r w:rsidRPr="006220EB">
        <w:rPr>
          <w:rFonts w:cs="B Nazanin" w:hint="cs"/>
          <w:b/>
          <w:bCs/>
          <w:sz w:val="28"/>
          <w:szCs w:val="28"/>
          <w:rtl/>
          <w:lang w:bidi="fa-IR"/>
        </w:rPr>
        <w:t xml:space="preserve"> مسیریابی</w:t>
      </w:r>
    </w:p>
    <w:p w14:paraId="39365339" w14:textId="77777777" w:rsidR="00F42252" w:rsidRPr="00F05FB2" w:rsidRDefault="006220EB" w:rsidP="00F42252">
      <w:pPr>
        <w:bidi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نقشه با استفاده از 3 نقطه که دوتای آن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ها نقاط ابتدا و انتها بوده و یک نقطه اجباری طراحی و ترسیم گردیده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شده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است.</w:t>
      </w:r>
    </w:p>
    <w:p w14:paraId="7423779D" w14:textId="77777777" w:rsidR="006220EB" w:rsidRDefault="00F05FB2" w:rsidP="006220EB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 xml:space="preserve">4- </w:t>
      </w:r>
      <w:r w:rsidR="006220EB" w:rsidRPr="006220EB">
        <w:rPr>
          <w:rFonts w:cs="B Nazanin" w:hint="cs"/>
          <w:b/>
          <w:bCs/>
          <w:sz w:val="28"/>
          <w:szCs w:val="28"/>
          <w:rtl/>
          <w:lang w:bidi="fa-IR"/>
        </w:rPr>
        <w:t>طراحی قوس</w:t>
      </w:r>
      <w:r w:rsidR="006220EB" w:rsidRPr="006220EB">
        <w:rPr>
          <w:rFonts w:cs="B Nazanin"/>
          <w:b/>
          <w:bCs/>
          <w:sz w:val="28"/>
          <w:szCs w:val="28"/>
          <w:rtl/>
          <w:lang w:bidi="fa-IR"/>
        </w:rPr>
        <w:softHyphen/>
      </w:r>
      <w:r w:rsidR="006220EB" w:rsidRPr="006220EB">
        <w:rPr>
          <w:rFonts w:cs="B Nazanin" w:hint="cs"/>
          <w:b/>
          <w:bCs/>
          <w:sz w:val="28"/>
          <w:szCs w:val="28"/>
          <w:rtl/>
          <w:lang w:bidi="fa-IR"/>
        </w:rPr>
        <w:t>های افقی و رسم پلان مسیر راه</w:t>
      </w:r>
    </w:p>
    <w:p w14:paraId="0FB0ADEF" w14:textId="77777777" w:rsidR="006220EB" w:rsidRPr="00F05FB2" w:rsidRDefault="006220EB" w:rsidP="00F05FB2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در این پروژه در شکستگی</w:t>
      </w:r>
      <w:r w:rsidR="00F05FB2">
        <w:rPr>
          <w:rFonts w:cs="B Nazanin" w:hint="cs"/>
          <w:sz w:val="26"/>
          <w:szCs w:val="26"/>
          <w:rtl/>
          <w:lang w:bidi="fa-IR"/>
        </w:rPr>
        <w:t>‌</w:t>
      </w:r>
      <w:r w:rsidRPr="00F05FB2">
        <w:rPr>
          <w:rFonts w:cs="B Nazanin" w:hint="cs"/>
          <w:sz w:val="26"/>
          <w:szCs w:val="26"/>
          <w:rtl/>
          <w:lang w:bidi="fa-IR"/>
        </w:rPr>
        <w:t>ها قوس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هایی ترسیم شده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 xml:space="preserve">است که با توجه به به مراحل قسمت بعدی </w:t>
      </w:r>
      <w:r w:rsidR="000A08C2" w:rsidRPr="00F05FB2">
        <w:rPr>
          <w:rFonts w:cs="B Nazanin" w:hint="cs"/>
          <w:sz w:val="26"/>
          <w:szCs w:val="26"/>
          <w:rtl/>
          <w:lang w:bidi="fa-IR"/>
        </w:rPr>
        <w:t>نیازی به قوس</w:t>
      </w:r>
      <w:r w:rsidR="00F05FB2">
        <w:rPr>
          <w:rFonts w:cs="B Nazanin" w:hint="cs"/>
          <w:sz w:val="26"/>
          <w:szCs w:val="26"/>
          <w:rtl/>
          <w:lang w:bidi="fa-IR"/>
        </w:rPr>
        <w:t>‌</w:t>
      </w:r>
      <w:r w:rsidR="000A08C2" w:rsidRPr="00F05FB2">
        <w:rPr>
          <w:rFonts w:cs="B Nazanin" w:hint="cs"/>
          <w:sz w:val="26"/>
          <w:szCs w:val="26"/>
          <w:rtl/>
          <w:lang w:bidi="fa-IR"/>
        </w:rPr>
        <w:t>های اسپیرال و...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="000A08C2" w:rsidRPr="00F05FB2">
        <w:rPr>
          <w:rFonts w:cs="B Nazanin" w:hint="cs"/>
          <w:sz w:val="26"/>
          <w:szCs w:val="26"/>
          <w:rtl/>
          <w:lang w:bidi="fa-IR"/>
        </w:rPr>
        <w:t>نبوده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="000A08C2" w:rsidRPr="00F05FB2">
        <w:rPr>
          <w:rFonts w:cs="B Nazanin"/>
          <w:sz w:val="26"/>
          <w:szCs w:val="26"/>
          <w:rtl/>
          <w:lang w:bidi="fa-IR"/>
        </w:rPr>
        <w:softHyphen/>
      </w:r>
      <w:r w:rsidR="000A08C2" w:rsidRPr="00F05FB2">
        <w:rPr>
          <w:rFonts w:cs="B Nazanin" w:hint="cs"/>
          <w:sz w:val="26"/>
          <w:szCs w:val="26"/>
          <w:rtl/>
          <w:lang w:bidi="fa-IR"/>
        </w:rPr>
        <w:t>است زیرا شرایط طول راه و سرعت طرح برآورده</w:t>
      </w:r>
      <w:r w:rsidR="000A08C2" w:rsidRPr="00F05FB2">
        <w:rPr>
          <w:rFonts w:cs="B Nazanin"/>
          <w:sz w:val="26"/>
          <w:szCs w:val="26"/>
          <w:rtl/>
          <w:lang w:bidi="fa-IR"/>
        </w:rPr>
        <w:softHyphen/>
      </w:r>
      <w:r w:rsidR="000A08C2" w:rsidRPr="00F05FB2">
        <w:rPr>
          <w:rFonts w:cs="B Nazanin" w:hint="cs"/>
          <w:sz w:val="26"/>
          <w:szCs w:val="26"/>
          <w:rtl/>
          <w:lang w:bidi="fa-IR"/>
        </w:rPr>
        <w:t>کننده بوده</w:t>
      </w:r>
      <w:r w:rsidR="000A08C2" w:rsidRPr="00F05FB2">
        <w:rPr>
          <w:rFonts w:cs="B Nazanin"/>
          <w:sz w:val="26"/>
          <w:szCs w:val="26"/>
          <w:rtl/>
          <w:lang w:bidi="fa-IR"/>
        </w:rPr>
        <w:softHyphen/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="000A08C2" w:rsidRPr="00F05FB2">
        <w:rPr>
          <w:rFonts w:cs="B Nazanin" w:hint="cs"/>
          <w:sz w:val="26"/>
          <w:szCs w:val="26"/>
          <w:rtl/>
          <w:lang w:bidi="fa-IR"/>
        </w:rPr>
        <w:t>است.</w:t>
      </w:r>
    </w:p>
    <w:p w14:paraId="080D72E2" w14:textId="77777777" w:rsidR="000A08C2" w:rsidRDefault="000A08C2" w:rsidP="000A08C2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0A08C2">
        <w:rPr>
          <w:rFonts w:cs="B Nazanin" w:hint="cs"/>
          <w:b/>
          <w:bCs/>
          <w:sz w:val="28"/>
          <w:szCs w:val="28"/>
          <w:rtl/>
          <w:lang w:bidi="fa-IR"/>
        </w:rPr>
        <w:t>4-1 محاسبات طراحی قوس افقی</w:t>
      </w:r>
    </w:p>
    <w:p w14:paraId="06FCFF67" w14:textId="77777777" w:rsidR="000A08C2" w:rsidRPr="00F05FB2" w:rsidRDefault="000A08C2" w:rsidP="00F05FB2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با توجه به آئین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نامه 415 جدول (5-7)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صفحه 61،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حداکثر شعاع قوس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های افقی (پیچ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ها)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 xml:space="preserve">در اتصال تدریجی برای سرعت طرح </w:t>
      </w:r>
      <w:r w:rsidR="00E4251B" w:rsidRPr="00F05FB2">
        <w:rPr>
          <w:rFonts w:cs="B Nazanin" w:hint="cs"/>
          <w:sz w:val="26"/>
          <w:szCs w:val="26"/>
          <w:rtl/>
          <w:lang w:bidi="fa-IR"/>
        </w:rPr>
        <w:t>80</w:t>
      </w:r>
      <w:r w:rsidRPr="00F05FB2">
        <w:rPr>
          <w:rFonts w:cs="B Nazanin" w:hint="cs"/>
          <w:sz w:val="26"/>
          <w:szCs w:val="26"/>
          <w:rtl/>
          <w:lang w:bidi="fa-IR"/>
        </w:rPr>
        <w:t xml:space="preserve"> کیلومتر در ساعت برابر 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379 </w:t>
      </w:r>
      <w:r w:rsidRPr="00F05FB2">
        <w:rPr>
          <w:rFonts w:cs="B Nazanin" w:hint="cs"/>
          <w:sz w:val="26"/>
          <w:szCs w:val="26"/>
          <w:rtl/>
          <w:lang w:bidi="fa-IR"/>
        </w:rPr>
        <w:t xml:space="preserve">متر بوده که در این پروژه </w:t>
      </w:r>
      <w:r w:rsidR="00E4251B" w:rsidRPr="00F05FB2">
        <w:rPr>
          <w:rFonts w:cs="B Nazanin" w:hint="cs"/>
          <w:sz w:val="26"/>
          <w:szCs w:val="26"/>
          <w:rtl/>
          <w:lang w:bidi="fa-IR"/>
        </w:rPr>
        <w:t>3</w:t>
      </w:r>
      <w:r w:rsidR="00F05FB2">
        <w:rPr>
          <w:rFonts w:cs="B Nazanin" w:hint="cs"/>
          <w:sz w:val="26"/>
          <w:szCs w:val="26"/>
          <w:rtl/>
          <w:lang w:bidi="fa-IR"/>
        </w:rPr>
        <w:t>8</w:t>
      </w:r>
      <w:r w:rsidRPr="00F05FB2">
        <w:rPr>
          <w:rFonts w:cs="B Nazanin" w:hint="cs"/>
          <w:sz w:val="26"/>
          <w:szCs w:val="26"/>
          <w:rtl/>
          <w:lang w:bidi="fa-IR"/>
        </w:rPr>
        <w:t>0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متر انتخاب گردیده شده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است.</w:t>
      </w:r>
    </w:p>
    <w:p w14:paraId="32DEC7D8" w14:textId="77777777" w:rsidR="000A08C2" w:rsidRDefault="000A08C2" w:rsidP="000A08C2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0A08C2">
        <w:rPr>
          <w:rFonts w:cs="B Nazanin" w:hint="cs"/>
          <w:b/>
          <w:bCs/>
          <w:sz w:val="28"/>
          <w:szCs w:val="28"/>
          <w:rtl/>
          <w:lang w:bidi="fa-IR"/>
        </w:rPr>
        <w:t>5</w:t>
      </w:r>
      <w:r w:rsidR="00F05FB2">
        <w:rPr>
          <w:rFonts w:cs="B Nazanin" w:hint="cs"/>
          <w:b/>
          <w:bCs/>
          <w:sz w:val="28"/>
          <w:szCs w:val="28"/>
          <w:rtl/>
          <w:lang w:bidi="fa-IR"/>
        </w:rPr>
        <w:t>-</w:t>
      </w:r>
      <w:r w:rsidRPr="000A08C2">
        <w:rPr>
          <w:rFonts w:cs="B Nazanin" w:hint="cs"/>
          <w:b/>
          <w:bCs/>
          <w:sz w:val="28"/>
          <w:szCs w:val="28"/>
          <w:rtl/>
          <w:lang w:bidi="fa-IR"/>
        </w:rPr>
        <w:t xml:space="preserve"> ترسیم پروفیل طولی راه</w:t>
      </w:r>
    </w:p>
    <w:p w14:paraId="27A57081" w14:textId="77777777" w:rsidR="000A08C2" w:rsidRPr="00F05FB2" w:rsidRDefault="00B7382C" w:rsidP="00AC5F98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پروفیل طولی محور راه شامل سه قسمت خط زمین طبیعی،</w:t>
      </w:r>
      <w:r w:rsidR="00F05FB2" w:rsidRP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خط پروژه و جدول مشخصات است.</w:t>
      </w:r>
    </w:p>
    <w:p w14:paraId="10D9BFD6" w14:textId="77777777" w:rsidR="00B7382C" w:rsidRPr="00F05FB2" w:rsidRDefault="00B7382C" w:rsidP="00AC5F98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1-</w:t>
      </w:r>
      <w:r w:rsidR="00F05FB2" w:rsidRP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خط زمین طبیعی،</w:t>
      </w:r>
      <w:r w:rsidR="00F05FB2" w:rsidRP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وضعیت ارتفاعی زمین طبیعی محور راه را نشان می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دهد.</w:t>
      </w:r>
    </w:p>
    <w:p w14:paraId="0CA12659" w14:textId="77777777" w:rsidR="00B7382C" w:rsidRPr="00F05FB2" w:rsidRDefault="00B7382C" w:rsidP="00AC5F98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2-</w:t>
      </w:r>
      <w:r w:rsidR="00F05FB2" w:rsidRP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خط پروژه،</w:t>
      </w:r>
      <w:r w:rsidR="00F05FB2" w:rsidRP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وضعیت ارتفاعی سطح تمام شده محور راه</w:t>
      </w:r>
      <w:r w:rsidR="00F05FB2" w:rsidRP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(بستر روسازی)</w:t>
      </w:r>
      <w:r w:rsidR="00F05FB2" w:rsidRP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پس از ساخت را نشان می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دهد.</w:t>
      </w:r>
    </w:p>
    <w:p w14:paraId="1D48E140" w14:textId="77777777" w:rsidR="00B7382C" w:rsidRPr="00F05FB2" w:rsidRDefault="00B7382C" w:rsidP="00F05FB2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3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- </w:t>
      </w:r>
      <w:r w:rsidRPr="00F05FB2">
        <w:rPr>
          <w:rFonts w:cs="B Nazanin" w:hint="cs"/>
          <w:sz w:val="26"/>
          <w:szCs w:val="26"/>
          <w:rtl/>
          <w:lang w:bidi="fa-IR"/>
        </w:rPr>
        <w:t>جدول مشخصات شامل: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شماره ایستگاه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ها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(مقاطع عرضی)،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فاصله ایستگاه از مبدا،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ارتفاع خط زمین طبیعی،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ارتفاع خط پروژه،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شیب ها و قوس قائم،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خطوط مستقیم و قوس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های افقی،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فواصل100متری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(هکتومتر)،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کیلومتراژ راه،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تراز نسبی لبه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های داخلی و خارجی راه (دور)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می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باشد.</w:t>
      </w:r>
    </w:p>
    <w:p w14:paraId="0FF62194" w14:textId="77777777" w:rsidR="00B7382C" w:rsidRPr="00F05FB2" w:rsidRDefault="00B7382C" w:rsidP="00AC5F98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برای ترسیم دستی پروفیل طولی محور راه به ترتیب مراحل زیر عمل می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کنیم.</w:t>
      </w:r>
    </w:p>
    <w:p w14:paraId="7072EF9F" w14:textId="77777777" w:rsidR="00B7382C" w:rsidRPr="00F05FB2" w:rsidRDefault="00B7382C" w:rsidP="00F05FB2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1-ایستگاه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="00F05FB2">
        <w:rPr>
          <w:rFonts w:cs="B Nazanin" w:hint="cs"/>
          <w:sz w:val="26"/>
          <w:szCs w:val="26"/>
          <w:rtl/>
          <w:lang w:bidi="fa-IR"/>
        </w:rPr>
        <w:t>گذا</w:t>
      </w:r>
      <w:r w:rsidRPr="00F05FB2">
        <w:rPr>
          <w:rFonts w:cs="B Nazanin" w:hint="cs"/>
          <w:sz w:val="26"/>
          <w:szCs w:val="26"/>
          <w:rtl/>
          <w:lang w:bidi="fa-IR"/>
        </w:rPr>
        <w:t xml:space="preserve">ری روی محور مسیر در نقشه پلان راه در فواصل50 متری </w:t>
      </w:r>
    </w:p>
    <w:p w14:paraId="045FA432" w14:textId="77777777" w:rsidR="00B7382C" w:rsidRPr="00F05FB2" w:rsidRDefault="00B7382C" w:rsidP="00AC5F98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2-</w:t>
      </w:r>
      <w:r w:rsidR="00D30F2E" w:rsidRPr="00F05FB2">
        <w:rPr>
          <w:rFonts w:cs="B Nazanin" w:hint="cs"/>
          <w:sz w:val="26"/>
          <w:szCs w:val="26"/>
          <w:rtl/>
          <w:lang w:bidi="fa-IR"/>
        </w:rPr>
        <w:t xml:space="preserve">تعیین کد ارتفاعی و طول از مبدا در هر استگاه از روی پلان راه </w:t>
      </w:r>
    </w:p>
    <w:p w14:paraId="642AC856" w14:textId="77777777" w:rsidR="00D30F2E" w:rsidRPr="00F05FB2" w:rsidRDefault="00F05FB2" w:rsidP="00AC5F98">
      <w:pPr>
        <w:bidi/>
        <w:jc w:val="both"/>
        <w:rPr>
          <w:rFonts w:cs="B Nazanin"/>
          <w:sz w:val="26"/>
          <w:szCs w:val="26"/>
          <w:rtl/>
          <w:lang w:bidi="fa-IR"/>
        </w:rPr>
      </w:pPr>
      <w:r>
        <w:rPr>
          <w:rFonts w:cs="B Nazanin" w:hint="cs"/>
          <w:sz w:val="26"/>
          <w:szCs w:val="26"/>
          <w:rtl/>
          <w:lang w:bidi="fa-IR"/>
        </w:rPr>
        <w:t xml:space="preserve">3- </w:t>
      </w:r>
      <w:r w:rsidR="00D30F2E" w:rsidRPr="00F05FB2">
        <w:rPr>
          <w:rFonts w:cs="B Nazanin" w:hint="cs"/>
          <w:sz w:val="26"/>
          <w:szCs w:val="26"/>
          <w:rtl/>
          <w:lang w:bidi="fa-IR"/>
        </w:rPr>
        <w:t>رسم دو محور عمود بر هم در کاغذ میلیمتری 1</w:t>
      </w:r>
      <w:r w:rsidR="00D30F2E" w:rsidRPr="00F05FB2">
        <w:rPr>
          <w:rFonts w:cs="B Nazanin"/>
          <w:sz w:val="26"/>
          <w:szCs w:val="26"/>
          <w:lang w:bidi="fa-IR"/>
        </w:rPr>
        <w:t>A</w:t>
      </w:r>
      <w:r w:rsidR="00D30F2E" w:rsidRPr="00F05FB2">
        <w:rPr>
          <w:rFonts w:cs="B Nazanin" w:hint="cs"/>
          <w:sz w:val="26"/>
          <w:szCs w:val="26"/>
          <w:rtl/>
          <w:lang w:bidi="fa-IR"/>
        </w:rPr>
        <w:t xml:space="preserve"> به طوری که محور افقی به اندازه طول افقی کل مسیر راه روی پلان راه با مقیاس 1:2000 و محور قائم به اندازه کمی بیشتر از اختلاف ارفاع بالاترین و پایین</w:t>
      </w:r>
      <w:r w:rsidR="00D30F2E" w:rsidRPr="00F05FB2">
        <w:rPr>
          <w:rFonts w:cs="B Nazanin"/>
          <w:sz w:val="26"/>
          <w:szCs w:val="26"/>
          <w:rtl/>
          <w:lang w:bidi="fa-IR"/>
        </w:rPr>
        <w:softHyphen/>
      </w:r>
      <w:r w:rsidR="00D30F2E" w:rsidRPr="00F05FB2">
        <w:rPr>
          <w:rFonts w:cs="B Nazanin" w:hint="cs"/>
          <w:sz w:val="26"/>
          <w:szCs w:val="26"/>
          <w:rtl/>
          <w:lang w:bidi="fa-IR"/>
        </w:rPr>
        <w:t>ترین کد ارتفاعی زمین با مقیاس 1:200.</w:t>
      </w:r>
    </w:p>
    <w:p w14:paraId="58547198" w14:textId="77777777" w:rsidR="00D30F2E" w:rsidRPr="00F05FB2" w:rsidRDefault="00D30F2E" w:rsidP="00AC5F98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4-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انتخاب یک سطح سنجش روی محور طولی راه.</w:t>
      </w:r>
    </w:p>
    <w:p w14:paraId="3A96B2B4" w14:textId="77777777" w:rsidR="00D30F2E" w:rsidRPr="00F05FB2" w:rsidRDefault="00D30F2E" w:rsidP="00AC5F98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5-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ترسیم نقاط ایستگاهی در دستگاه مختصات فوق و ترسیم خط زمین طبیعی.</w:t>
      </w:r>
    </w:p>
    <w:p w14:paraId="42527F1A" w14:textId="77777777" w:rsidR="00D30F2E" w:rsidRPr="00F05FB2" w:rsidRDefault="00D30F2E" w:rsidP="00AC5F98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6-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ترسیم خط پروژه</w:t>
      </w:r>
    </w:p>
    <w:p w14:paraId="71E2EEDF" w14:textId="77777777" w:rsidR="00D30F2E" w:rsidRPr="00F05FB2" w:rsidRDefault="00D30F2E" w:rsidP="00AC5F98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7-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تکمیل جدول مشخصات</w:t>
      </w:r>
    </w:p>
    <w:p w14:paraId="29F2C677" w14:textId="77777777" w:rsidR="00BC1F57" w:rsidRDefault="00BC1F57" w:rsidP="00BC1F57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BC1F57">
        <w:rPr>
          <w:rFonts w:cs="B Nazanin" w:hint="cs"/>
          <w:b/>
          <w:bCs/>
          <w:sz w:val="28"/>
          <w:szCs w:val="28"/>
          <w:rtl/>
          <w:lang w:bidi="fa-IR"/>
        </w:rPr>
        <w:t>6</w:t>
      </w:r>
      <w:r w:rsidR="00F05FB2">
        <w:rPr>
          <w:rFonts w:cs="B Nazanin" w:hint="cs"/>
          <w:b/>
          <w:bCs/>
          <w:sz w:val="28"/>
          <w:szCs w:val="28"/>
          <w:rtl/>
          <w:lang w:bidi="fa-IR"/>
        </w:rPr>
        <w:t>-</w:t>
      </w:r>
      <w:r w:rsidRPr="00BC1F57">
        <w:rPr>
          <w:rFonts w:cs="B Nazanin" w:hint="cs"/>
          <w:b/>
          <w:bCs/>
          <w:sz w:val="28"/>
          <w:szCs w:val="28"/>
          <w:rtl/>
          <w:lang w:bidi="fa-IR"/>
        </w:rPr>
        <w:t xml:space="preserve">  ترسیم خط پروژه</w:t>
      </w:r>
    </w:p>
    <w:p w14:paraId="61B49AF8" w14:textId="77777777" w:rsidR="00BC1F57" w:rsidRPr="00F05FB2" w:rsidRDefault="00BC1F57" w:rsidP="00AC5F98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در ترسیم خط پروژه نقاط زیر مدنظر بوده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است:</w:t>
      </w:r>
    </w:p>
    <w:p w14:paraId="68AA10D4" w14:textId="77777777" w:rsidR="00BC1F57" w:rsidRPr="00F05FB2" w:rsidRDefault="00BC1F57" w:rsidP="000D1B0A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1-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شیب خط طولی قطعات خط پروژه نباید از حد مجاز تجاوز نماید. طبق آیین نامه 415 و مشخصات پروژه شیب حداقل برابر با 0.5 درصد و حداکثر6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درصد می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 xml:space="preserve">باشد که در این پروژه بیشترین مقدار </w:t>
      </w:r>
      <w:r w:rsidR="000D1B0A">
        <w:rPr>
          <w:rFonts w:cs="B Nazanin" w:hint="cs"/>
          <w:sz w:val="26"/>
          <w:szCs w:val="26"/>
          <w:rtl/>
          <w:lang w:bidi="fa-IR"/>
        </w:rPr>
        <w:t>10</w:t>
      </w:r>
      <w:r w:rsidRPr="00F05FB2">
        <w:rPr>
          <w:rFonts w:cs="B Nazanin" w:hint="cs"/>
          <w:sz w:val="26"/>
          <w:szCs w:val="26"/>
          <w:rtl/>
          <w:lang w:bidi="fa-IR"/>
        </w:rPr>
        <w:t>.</w:t>
      </w:r>
      <w:r w:rsidR="000D1B0A">
        <w:rPr>
          <w:rFonts w:cs="B Nazanin" w:hint="cs"/>
          <w:sz w:val="26"/>
          <w:szCs w:val="26"/>
          <w:rtl/>
          <w:lang w:bidi="fa-IR"/>
        </w:rPr>
        <w:t>4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درصد انتخاب گردیده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ا</w:t>
      </w:r>
      <w:r w:rsidRPr="00F05FB2">
        <w:rPr>
          <w:rFonts w:cs="B Nazanin" w:hint="cs"/>
          <w:sz w:val="26"/>
          <w:szCs w:val="26"/>
          <w:rtl/>
          <w:lang w:bidi="fa-IR"/>
        </w:rPr>
        <w:t>ست.</w:t>
      </w:r>
    </w:p>
    <w:p w14:paraId="5F549511" w14:textId="77777777" w:rsidR="00BC1F57" w:rsidRPr="00F05FB2" w:rsidRDefault="00BC1F57" w:rsidP="00AC5F98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2-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در زمین مسطح حداقل شیب طولی رعایت شده است.</w:t>
      </w:r>
    </w:p>
    <w:p w14:paraId="4AE79746" w14:textId="77777777" w:rsidR="00BC1F57" w:rsidRPr="00F05FB2" w:rsidRDefault="00BC1F57" w:rsidP="00F05FB2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3-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برای ایجاد دید بهتر سعی گردید که محل کاسه ها گنبدی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ها با قوس های افقی همزمانی نداشته باشد.</w:t>
      </w:r>
    </w:p>
    <w:p w14:paraId="31A33A10" w14:textId="77777777" w:rsidR="00BC1F57" w:rsidRDefault="00BC1F57" w:rsidP="00BC1F57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BC1F57">
        <w:rPr>
          <w:rFonts w:cs="B Nazanin" w:hint="cs"/>
          <w:b/>
          <w:bCs/>
          <w:sz w:val="28"/>
          <w:szCs w:val="28"/>
          <w:rtl/>
          <w:lang w:bidi="fa-IR"/>
        </w:rPr>
        <w:t>7-</w:t>
      </w:r>
      <w:r w:rsidR="00F05FB2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BC1F57">
        <w:rPr>
          <w:rFonts w:cs="B Nazanin" w:hint="cs"/>
          <w:b/>
          <w:bCs/>
          <w:sz w:val="28"/>
          <w:szCs w:val="28"/>
          <w:rtl/>
          <w:lang w:bidi="fa-IR"/>
        </w:rPr>
        <w:t>طراحی قوس قائم</w:t>
      </w:r>
    </w:p>
    <w:p w14:paraId="5DF74549" w14:textId="77777777" w:rsidR="00BC1F57" w:rsidRDefault="00BC1F57" w:rsidP="00AC5F98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در مراحل طراحی جاده هنگام شکستگی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های خطوط مسیر می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بایست اگر بیش از 0.5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درصد باشد،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 xml:space="preserve">قوسی را طراحی نمود که با توجه به آیین نامه 415  مقدار </w:t>
      </w:r>
      <w:r w:rsidRPr="00F05FB2">
        <w:rPr>
          <w:rFonts w:cs="B Nazanin"/>
          <w:sz w:val="26"/>
          <w:szCs w:val="26"/>
          <w:lang w:bidi="fa-IR"/>
        </w:rPr>
        <w:t>k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 xml:space="preserve">برابر با </w:t>
      </w:r>
      <w:r w:rsidR="00586079" w:rsidRPr="00F05FB2">
        <w:rPr>
          <w:rFonts w:cs="B Nazanin" w:hint="cs"/>
          <w:sz w:val="26"/>
          <w:szCs w:val="26"/>
          <w:rtl/>
          <w:lang w:bidi="fa-IR"/>
        </w:rPr>
        <w:t>30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 xml:space="preserve">انتخاب گردید و </w:t>
      </w:r>
      <w:r w:rsidR="00EA1A83" w:rsidRPr="00F05FB2">
        <w:rPr>
          <w:rFonts w:cs="B Nazanin" w:hint="cs"/>
          <w:sz w:val="26"/>
          <w:szCs w:val="26"/>
          <w:rtl/>
          <w:lang w:bidi="fa-IR"/>
        </w:rPr>
        <w:t xml:space="preserve">برای قله طول افقی قوس قائم </w:t>
      </w:r>
      <w:r w:rsidR="00586079" w:rsidRPr="00F05FB2">
        <w:rPr>
          <w:rFonts w:cs="B Nazanin" w:hint="cs"/>
          <w:sz w:val="26"/>
          <w:szCs w:val="26"/>
          <w:rtl/>
          <w:lang w:bidi="fa-IR"/>
        </w:rPr>
        <w:t>130</w:t>
      </w:r>
      <w:r w:rsidR="00EA1A83" w:rsidRPr="00F05FB2">
        <w:rPr>
          <w:rFonts w:cs="B Nazanin" w:hint="cs"/>
          <w:sz w:val="26"/>
          <w:szCs w:val="26"/>
          <w:rtl/>
          <w:lang w:bidi="fa-IR"/>
        </w:rPr>
        <w:t>متر و برای کاسه 1</w:t>
      </w:r>
      <w:r w:rsidR="00586079" w:rsidRPr="00F05FB2">
        <w:rPr>
          <w:rFonts w:cs="B Nazanin" w:hint="cs"/>
          <w:sz w:val="26"/>
          <w:szCs w:val="26"/>
          <w:rtl/>
          <w:lang w:bidi="fa-IR"/>
        </w:rPr>
        <w:t>3</w:t>
      </w:r>
      <w:r w:rsidR="00EA1A83" w:rsidRPr="00F05FB2">
        <w:rPr>
          <w:rFonts w:cs="B Nazanin" w:hint="cs"/>
          <w:sz w:val="26"/>
          <w:szCs w:val="26"/>
          <w:rtl/>
          <w:lang w:bidi="fa-IR"/>
        </w:rPr>
        <w:t>0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="00EA1A83" w:rsidRPr="00F05FB2">
        <w:rPr>
          <w:rFonts w:cs="B Nazanin" w:hint="cs"/>
          <w:sz w:val="26"/>
          <w:szCs w:val="26"/>
          <w:rtl/>
          <w:lang w:bidi="fa-IR"/>
        </w:rPr>
        <w:t>متر مطابق جدول (5-25) صفحه 98 آئین</w:t>
      </w:r>
      <w:r w:rsidR="00EA1A83" w:rsidRPr="00F05FB2">
        <w:rPr>
          <w:rFonts w:cs="B Nazanin"/>
          <w:sz w:val="26"/>
          <w:szCs w:val="26"/>
          <w:rtl/>
          <w:lang w:bidi="fa-IR"/>
        </w:rPr>
        <w:softHyphen/>
      </w:r>
      <w:r w:rsidR="00EA1A83" w:rsidRPr="00F05FB2">
        <w:rPr>
          <w:rFonts w:cs="B Nazanin" w:hint="cs"/>
          <w:sz w:val="26"/>
          <w:szCs w:val="26"/>
          <w:rtl/>
          <w:lang w:bidi="fa-IR"/>
        </w:rPr>
        <w:t>نامه در نظر گرفته</w:t>
      </w:r>
      <w:r w:rsidR="00EA1A83" w:rsidRPr="00F05FB2">
        <w:rPr>
          <w:rFonts w:cs="B Nazanin"/>
          <w:sz w:val="26"/>
          <w:szCs w:val="26"/>
          <w:rtl/>
          <w:lang w:bidi="fa-IR"/>
        </w:rPr>
        <w:softHyphen/>
      </w:r>
      <w:r w:rsidR="00EA1A83" w:rsidRPr="00F05FB2">
        <w:rPr>
          <w:rFonts w:cs="B Nazanin" w:hint="cs"/>
          <w:sz w:val="26"/>
          <w:szCs w:val="26"/>
          <w:rtl/>
          <w:lang w:bidi="fa-IR"/>
        </w:rPr>
        <w:t>گردید.</w:t>
      </w:r>
    </w:p>
    <w:p w14:paraId="7229FAAD" w14:textId="77777777" w:rsidR="00F05FB2" w:rsidRPr="00F05FB2" w:rsidRDefault="00F05FB2" w:rsidP="00F05FB2">
      <w:pPr>
        <w:bidi/>
        <w:jc w:val="both"/>
        <w:rPr>
          <w:rFonts w:cs="B Nazanin"/>
          <w:sz w:val="26"/>
          <w:szCs w:val="26"/>
          <w:rtl/>
          <w:lang w:bidi="fa-IR"/>
        </w:rPr>
      </w:pPr>
    </w:p>
    <w:p w14:paraId="4F82B409" w14:textId="77777777" w:rsidR="00EA1A83" w:rsidRPr="00EA1A83" w:rsidRDefault="00EA1A83" w:rsidP="00EA1A83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EA1A83">
        <w:rPr>
          <w:rFonts w:cs="B Nazanin" w:hint="cs"/>
          <w:b/>
          <w:bCs/>
          <w:sz w:val="28"/>
          <w:szCs w:val="28"/>
          <w:rtl/>
          <w:lang w:bidi="fa-IR"/>
        </w:rPr>
        <w:t>8-مقاطع عرضی راه</w:t>
      </w:r>
    </w:p>
    <w:p w14:paraId="64419A67" w14:textId="77777777" w:rsidR="000A08C2" w:rsidRPr="00F05FB2" w:rsidRDefault="00240D30" w:rsidP="00F05FB2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پروفیل یا مقطع عرضی راه عرضی راه عبارت است از مقطع عرضی عمود بر محور راه،که در آن خط زمین طبیعی،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خط پروژه،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محور مرکزی راه</w:t>
      </w:r>
      <w:r w:rsidR="00564530" w:rsidRPr="00F05FB2">
        <w:rPr>
          <w:rStyle w:val="FootnoteReference"/>
          <w:rFonts w:cs="B Nazanin"/>
          <w:sz w:val="26"/>
          <w:szCs w:val="26"/>
          <w:rtl/>
          <w:lang w:bidi="fa-IR"/>
        </w:rPr>
        <w:footnoteReference w:id="1"/>
      </w:r>
      <w:r w:rsidRPr="00F05FB2">
        <w:rPr>
          <w:rFonts w:cs="B Nazanin" w:hint="cs"/>
          <w:sz w:val="26"/>
          <w:szCs w:val="26"/>
          <w:rtl/>
          <w:lang w:bidi="fa-IR"/>
        </w:rPr>
        <w:t xml:space="preserve"> در عرض و شیب شانه راه،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شیروانی خاکبرداری و خاکریزی و شیب آن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ها و بربلندی در قوس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ها نشان داده می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شود.</w:t>
      </w:r>
    </w:p>
    <w:p w14:paraId="43CD5927" w14:textId="77777777" w:rsidR="00240D30" w:rsidRPr="00F05FB2" w:rsidRDefault="00240D30" w:rsidP="00AC5F98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 xml:space="preserve">فرضیات مقاطع عرضی مطابق فرضیات اولیه </w:t>
      </w:r>
      <w:r w:rsidR="00C61805" w:rsidRPr="00F05FB2">
        <w:rPr>
          <w:rFonts w:cs="B Nazanin" w:hint="cs"/>
          <w:sz w:val="26"/>
          <w:szCs w:val="26"/>
          <w:rtl/>
          <w:lang w:bidi="fa-IR"/>
        </w:rPr>
        <w:t>پروژه،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="00C61805" w:rsidRPr="00F05FB2">
        <w:rPr>
          <w:rFonts w:cs="B Nazanin" w:hint="cs"/>
          <w:sz w:val="26"/>
          <w:szCs w:val="26"/>
          <w:rtl/>
          <w:lang w:bidi="fa-IR"/>
        </w:rPr>
        <w:t>شامل موارد زیر می</w:t>
      </w:r>
      <w:r w:rsidR="00C61805" w:rsidRPr="00F05FB2">
        <w:rPr>
          <w:rFonts w:cs="B Nazanin"/>
          <w:sz w:val="26"/>
          <w:szCs w:val="26"/>
          <w:rtl/>
          <w:lang w:bidi="fa-IR"/>
        </w:rPr>
        <w:softHyphen/>
      </w:r>
      <w:r w:rsidR="00C61805" w:rsidRPr="00F05FB2">
        <w:rPr>
          <w:rFonts w:cs="B Nazanin" w:hint="cs"/>
          <w:sz w:val="26"/>
          <w:szCs w:val="26"/>
          <w:rtl/>
          <w:lang w:bidi="fa-IR"/>
        </w:rPr>
        <w:t>باشد.</w:t>
      </w:r>
    </w:p>
    <w:p w14:paraId="37E2110C" w14:textId="77777777" w:rsidR="00C61805" w:rsidRPr="00F05FB2" w:rsidRDefault="00C61805" w:rsidP="00AC5F98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1-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مقیاس مقطع عرضی1:50 با ترسیم عرض کل 25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متر از مسیر مستقیم راه می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باشد.</w:t>
      </w:r>
    </w:p>
    <w:p w14:paraId="76B4D811" w14:textId="77777777" w:rsidR="00C61805" w:rsidRPr="00F05FB2" w:rsidRDefault="00C61805" w:rsidP="00AC5F98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2-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عرض کل سواره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رو 7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.30 </w:t>
      </w:r>
      <w:r w:rsidRPr="00F05FB2">
        <w:rPr>
          <w:rFonts w:cs="B Nazanin" w:hint="cs"/>
          <w:sz w:val="26"/>
          <w:szCs w:val="26"/>
          <w:rtl/>
          <w:lang w:bidi="fa-IR"/>
        </w:rPr>
        <w:t>متر (هر خط 3.</w:t>
      </w:r>
      <w:r w:rsidR="001D545F">
        <w:rPr>
          <w:rFonts w:cs="B Nazanin" w:hint="cs"/>
          <w:sz w:val="26"/>
          <w:szCs w:val="26"/>
          <w:rtl/>
          <w:lang w:bidi="fa-IR"/>
        </w:rPr>
        <w:t>6</w:t>
      </w:r>
      <w:r w:rsidRPr="00F05FB2">
        <w:rPr>
          <w:rFonts w:cs="B Nazanin" w:hint="cs"/>
          <w:sz w:val="26"/>
          <w:szCs w:val="26"/>
          <w:rtl/>
          <w:lang w:bidi="fa-IR"/>
        </w:rPr>
        <w:t>5متر)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و شیب آن 2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درصد می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باشد.</w:t>
      </w:r>
    </w:p>
    <w:p w14:paraId="12D1F4CC" w14:textId="77777777" w:rsidR="00C61805" w:rsidRPr="00F05FB2" w:rsidRDefault="00C61805" w:rsidP="001D545F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3-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 xml:space="preserve">عرض کل شانه </w:t>
      </w:r>
      <w:r w:rsidR="001D545F">
        <w:rPr>
          <w:rFonts w:cs="B Nazanin" w:hint="cs"/>
          <w:sz w:val="26"/>
          <w:szCs w:val="26"/>
          <w:rtl/>
          <w:lang w:bidi="fa-IR"/>
        </w:rPr>
        <w:t>3</w:t>
      </w:r>
      <w:r w:rsidR="00C43630">
        <w:rPr>
          <w:rFonts w:cs="B Nazanin" w:hint="cs"/>
          <w:sz w:val="26"/>
          <w:szCs w:val="26"/>
          <w:rtl/>
          <w:lang w:bidi="fa-IR"/>
        </w:rPr>
        <w:t>.7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(هر طرف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1.</w:t>
      </w:r>
      <w:r w:rsidR="00C43630">
        <w:rPr>
          <w:rFonts w:cs="B Nazanin" w:hint="cs"/>
          <w:sz w:val="26"/>
          <w:szCs w:val="26"/>
          <w:rtl/>
          <w:lang w:bidi="fa-IR"/>
        </w:rPr>
        <w:t>8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5 </w:t>
      </w:r>
      <w:r w:rsidRPr="00F05FB2">
        <w:rPr>
          <w:rFonts w:cs="B Nazanin" w:hint="cs"/>
          <w:sz w:val="26"/>
          <w:szCs w:val="26"/>
          <w:rtl/>
          <w:lang w:bidi="fa-IR"/>
        </w:rPr>
        <w:t>متر)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و شیب آن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5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درصد می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باشد.</w:t>
      </w:r>
    </w:p>
    <w:p w14:paraId="1BA8E9E3" w14:textId="77777777" w:rsidR="00FF0C72" w:rsidRPr="00F05FB2" w:rsidRDefault="00FF0C72" w:rsidP="00AC5F98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4-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شیروانی خاکریزی در زمین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های معمولی دارای شیب 1:4 و در زمین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های خاکبرداری 1:2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می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باشد.</w:t>
      </w:r>
    </w:p>
    <w:p w14:paraId="3A2170A6" w14:textId="77777777" w:rsidR="00FF0C72" w:rsidRPr="00F05FB2" w:rsidRDefault="00FF0C72" w:rsidP="001D545F">
      <w:pPr>
        <w:bidi/>
        <w:jc w:val="both"/>
        <w:rPr>
          <w:rFonts w:cs="B Nazanin"/>
          <w:sz w:val="26"/>
          <w:szCs w:val="26"/>
          <w:lang w:bidi="fa-IR"/>
        </w:rPr>
      </w:pPr>
      <w:r w:rsidRPr="00F05FB2">
        <w:rPr>
          <w:rFonts w:cs="B Nazanin" w:hint="cs"/>
          <w:sz w:val="26"/>
          <w:szCs w:val="26"/>
          <w:rtl/>
          <w:lang w:bidi="fa-IR"/>
        </w:rPr>
        <w:t>5-</w:t>
      </w:r>
      <w:r w:rsidR="00F05FB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F05FB2">
        <w:rPr>
          <w:rFonts w:cs="B Nazanin" w:hint="cs"/>
          <w:sz w:val="26"/>
          <w:szCs w:val="26"/>
          <w:rtl/>
          <w:lang w:bidi="fa-IR"/>
        </w:rPr>
        <w:t>حداکثر دور یا بربلندی در قوس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ها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10 </w:t>
      </w:r>
      <w:r w:rsidRPr="00F05FB2">
        <w:rPr>
          <w:rFonts w:cs="B Nazanin" w:hint="cs"/>
          <w:sz w:val="26"/>
          <w:szCs w:val="26"/>
          <w:rtl/>
          <w:lang w:bidi="fa-IR"/>
        </w:rPr>
        <w:t>درصد می</w:t>
      </w:r>
      <w:r w:rsidRPr="00F05FB2">
        <w:rPr>
          <w:rFonts w:cs="B Nazanin"/>
          <w:sz w:val="26"/>
          <w:szCs w:val="26"/>
          <w:rtl/>
          <w:lang w:bidi="fa-IR"/>
        </w:rPr>
        <w:softHyphen/>
      </w:r>
      <w:r w:rsidRPr="00F05FB2">
        <w:rPr>
          <w:rFonts w:cs="B Nazanin" w:hint="cs"/>
          <w:sz w:val="26"/>
          <w:szCs w:val="26"/>
          <w:rtl/>
          <w:lang w:bidi="fa-IR"/>
        </w:rPr>
        <w:t>باشد.</w:t>
      </w:r>
    </w:p>
    <w:p w14:paraId="2FEB5936" w14:textId="77777777" w:rsidR="00C61805" w:rsidRDefault="00FF0C72" w:rsidP="00FF0C72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FF0C72">
        <w:rPr>
          <w:rFonts w:cs="B Nazanin" w:hint="cs"/>
          <w:b/>
          <w:bCs/>
          <w:sz w:val="28"/>
          <w:szCs w:val="28"/>
          <w:rtl/>
          <w:lang w:bidi="fa-IR"/>
        </w:rPr>
        <w:t>9-</w:t>
      </w:r>
      <w:r w:rsidR="001D545F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FF0C72">
        <w:rPr>
          <w:rFonts w:cs="B Nazanin" w:hint="cs"/>
          <w:b/>
          <w:bCs/>
          <w:sz w:val="28"/>
          <w:szCs w:val="28"/>
          <w:rtl/>
          <w:lang w:bidi="fa-IR"/>
        </w:rPr>
        <w:t xml:space="preserve">منحنی بروکنر </w:t>
      </w:r>
    </w:p>
    <w:p w14:paraId="72CA3C57" w14:textId="77777777" w:rsidR="00FF0C72" w:rsidRPr="001D545F" w:rsidRDefault="00FF0C72" w:rsidP="00AC5F98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1D545F">
        <w:rPr>
          <w:rFonts w:cs="B Nazanin" w:hint="cs"/>
          <w:sz w:val="26"/>
          <w:szCs w:val="26"/>
          <w:rtl/>
          <w:lang w:bidi="fa-IR"/>
        </w:rPr>
        <w:t>از نظر اقتصادی باید خط پروژه طوری طراحی گردد تا تمام مواد حاصل از خاکبرداری در بخش خاکریزی مصرف گردد ولی به علت شکل و ت</w:t>
      </w:r>
      <w:r w:rsidR="001D545F">
        <w:rPr>
          <w:rFonts w:cs="B Nazanin" w:hint="cs"/>
          <w:sz w:val="26"/>
          <w:szCs w:val="26"/>
          <w:rtl/>
          <w:lang w:bidi="fa-IR"/>
        </w:rPr>
        <w:t>و</w:t>
      </w:r>
      <w:r w:rsidRPr="001D545F">
        <w:rPr>
          <w:rFonts w:cs="B Nazanin" w:hint="cs"/>
          <w:sz w:val="26"/>
          <w:szCs w:val="26"/>
          <w:rtl/>
          <w:lang w:bidi="fa-IR"/>
        </w:rPr>
        <w:t>پوگرافی منطقه و سختی ترسیم و همچنین افزایش یافتن مقدار مقدار شیب که میتواند در راه خطرآفرین باشد،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545F">
        <w:rPr>
          <w:rFonts w:cs="B Nazanin" w:hint="cs"/>
          <w:sz w:val="26"/>
          <w:szCs w:val="26"/>
          <w:rtl/>
          <w:lang w:bidi="fa-IR"/>
        </w:rPr>
        <w:t>حجم خاکبرداری بیشتر از بخش خاکریزی گردید. همچنین در راه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های کوهستانی بهتر است که حجم خاکبرداری بیشتر باشد.</w:t>
      </w:r>
    </w:p>
    <w:p w14:paraId="5379B9A2" w14:textId="77777777" w:rsidR="00FF0C72" w:rsidRDefault="00F6007A" w:rsidP="00FF0C72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F6007A">
        <w:rPr>
          <w:rFonts w:cs="B Nazanin" w:hint="cs"/>
          <w:b/>
          <w:bCs/>
          <w:sz w:val="28"/>
          <w:szCs w:val="28"/>
          <w:rtl/>
          <w:lang w:bidi="fa-IR"/>
        </w:rPr>
        <w:t>10-</w:t>
      </w:r>
      <w:r w:rsidR="001D545F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F6007A">
        <w:rPr>
          <w:rFonts w:cs="B Nazanin" w:hint="cs"/>
          <w:b/>
          <w:bCs/>
          <w:sz w:val="28"/>
          <w:szCs w:val="28"/>
          <w:rtl/>
          <w:lang w:bidi="fa-IR"/>
        </w:rPr>
        <w:t>طراحی روسازی راه</w:t>
      </w:r>
    </w:p>
    <w:p w14:paraId="7FD36892" w14:textId="77777777" w:rsidR="0048554A" w:rsidRPr="001D545F" w:rsidRDefault="00F6007A" w:rsidP="001D545F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1D545F">
        <w:rPr>
          <w:rFonts w:cs="B Nazanin" w:hint="cs"/>
          <w:sz w:val="26"/>
          <w:szCs w:val="26"/>
          <w:rtl/>
          <w:lang w:bidi="fa-IR"/>
        </w:rPr>
        <w:t>سازه روسازی راه،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545F">
        <w:rPr>
          <w:rFonts w:cs="B Nazanin" w:hint="cs"/>
          <w:sz w:val="26"/>
          <w:szCs w:val="26"/>
          <w:rtl/>
          <w:lang w:bidi="fa-IR"/>
        </w:rPr>
        <w:t>یک سیستم چند لایه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ای است که برای توزیع و انتقال بار متمرکز ترافیک به بستر روسازی طرح می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شود.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545F">
        <w:rPr>
          <w:rFonts w:cs="B Nazanin" w:hint="cs"/>
          <w:sz w:val="26"/>
          <w:szCs w:val="26"/>
          <w:rtl/>
          <w:lang w:bidi="fa-IR"/>
        </w:rPr>
        <w:t>طراحی شامل تعیین ضخامت کل سازه و در هر یک</w:t>
      </w:r>
      <w:r w:rsidR="0048554A" w:rsidRPr="001D545F">
        <w:rPr>
          <w:rFonts w:cs="B Nazanin" w:hint="cs"/>
          <w:sz w:val="26"/>
          <w:szCs w:val="26"/>
          <w:rtl/>
          <w:lang w:bidi="fa-IR"/>
        </w:rPr>
        <w:t xml:space="preserve"> لایه از لایه</w:t>
      </w:r>
      <w:r w:rsidR="0048554A" w:rsidRPr="001D545F">
        <w:rPr>
          <w:rFonts w:cs="B Nazanin"/>
          <w:sz w:val="26"/>
          <w:szCs w:val="26"/>
          <w:rtl/>
          <w:lang w:bidi="fa-IR"/>
        </w:rPr>
        <w:softHyphen/>
      </w:r>
      <w:r w:rsidR="0048554A" w:rsidRPr="001D545F">
        <w:rPr>
          <w:rFonts w:cs="B Nazanin" w:hint="cs"/>
          <w:sz w:val="26"/>
          <w:szCs w:val="26"/>
          <w:rtl/>
          <w:lang w:bidi="fa-IR"/>
        </w:rPr>
        <w:t>های تشکیل دهنده آن و کیفیت مصالح مصرفی این ساختار است.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="0048554A" w:rsidRPr="001D545F">
        <w:rPr>
          <w:rFonts w:cs="B Nazanin" w:hint="cs"/>
          <w:sz w:val="26"/>
          <w:szCs w:val="26"/>
          <w:rtl/>
          <w:lang w:bidi="fa-IR"/>
        </w:rPr>
        <w:t>خصوصیات و ویژگی</w:t>
      </w:r>
      <w:r w:rsidR="0048554A" w:rsidRPr="001D545F">
        <w:rPr>
          <w:rFonts w:cs="B Nazanin"/>
          <w:sz w:val="26"/>
          <w:szCs w:val="26"/>
          <w:rtl/>
          <w:lang w:bidi="fa-IR"/>
        </w:rPr>
        <w:softHyphen/>
      </w:r>
      <w:r w:rsidR="0048554A" w:rsidRPr="001D545F">
        <w:rPr>
          <w:rFonts w:cs="B Nazanin" w:hint="cs"/>
          <w:sz w:val="26"/>
          <w:szCs w:val="26"/>
          <w:rtl/>
          <w:lang w:bidi="fa-IR"/>
        </w:rPr>
        <w:t>های کلی بستر و هر یک از لایه</w:t>
      </w:r>
      <w:r w:rsidR="0048554A" w:rsidRPr="001D545F">
        <w:rPr>
          <w:rFonts w:cs="B Nazanin"/>
          <w:sz w:val="26"/>
          <w:szCs w:val="26"/>
          <w:rtl/>
          <w:lang w:bidi="fa-IR"/>
        </w:rPr>
        <w:softHyphen/>
      </w:r>
      <w:r w:rsidR="0048554A" w:rsidRPr="001D545F">
        <w:rPr>
          <w:rFonts w:cs="B Nazanin" w:hint="cs"/>
          <w:sz w:val="26"/>
          <w:szCs w:val="26"/>
          <w:rtl/>
          <w:lang w:bidi="fa-IR"/>
        </w:rPr>
        <w:t>های تشکیل دهنده روسازی،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="0048554A" w:rsidRPr="001D545F">
        <w:rPr>
          <w:rFonts w:cs="B Nazanin" w:hint="cs"/>
          <w:sz w:val="26"/>
          <w:szCs w:val="26"/>
          <w:rtl/>
          <w:lang w:bidi="fa-IR"/>
        </w:rPr>
        <w:t>به شرح زیر است:</w:t>
      </w:r>
    </w:p>
    <w:p w14:paraId="6C5F9861" w14:textId="77777777" w:rsidR="00564530" w:rsidRDefault="00564530" w:rsidP="00251C43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564530">
        <w:rPr>
          <w:rFonts w:cs="B Nazanin" w:hint="cs"/>
          <w:b/>
          <w:bCs/>
          <w:sz w:val="28"/>
          <w:szCs w:val="28"/>
          <w:rtl/>
          <w:lang w:bidi="fa-IR"/>
        </w:rPr>
        <w:t>1-</w:t>
      </w:r>
      <w:r w:rsidR="00251C43">
        <w:rPr>
          <w:rFonts w:cs="B Nazanin" w:hint="cs"/>
          <w:b/>
          <w:bCs/>
          <w:sz w:val="28"/>
          <w:szCs w:val="28"/>
          <w:rtl/>
          <w:lang w:bidi="fa-IR"/>
        </w:rPr>
        <w:t>10</w:t>
      </w:r>
      <w:r w:rsidRPr="00564530">
        <w:rPr>
          <w:rFonts w:cs="B Nazanin" w:hint="cs"/>
          <w:b/>
          <w:bCs/>
          <w:sz w:val="28"/>
          <w:szCs w:val="28"/>
          <w:rtl/>
          <w:lang w:bidi="fa-IR"/>
        </w:rPr>
        <w:t xml:space="preserve"> بستر روسازی</w:t>
      </w:r>
      <w:r>
        <w:rPr>
          <w:rStyle w:val="FootnoteReference"/>
          <w:rFonts w:cs="B Nazanin"/>
          <w:b/>
          <w:bCs/>
          <w:sz w:val="28"/>
          <w:szCs w:val="28"/>
          <w:rtl/>
          <w:lang w:bidi="fa-IR"/>
        </w:rPr>
        <w:footnoteReference w:id="2"/>
      </w:r>
    </w:p>
    <w:p w14:paraId="2A65BE72" w14:textId="77777777" w:rsidR="00564530" w:rsidRPr="001D3381" w:rsidRDefault="00564530" w:rsidP="00AC5F98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1D3381">
        <w:rPr>
          <w:rFonts w:cs="B Nazanin" w:hint="cs"/>
          <w:sz w:val="26"/>
          <w:szCs w:val="26"/>
          <w:rtl/>
          <w:lang w:bidi="fa-IR"/>
        </w:rPr>
        <w:t xml:space="preserve">شیب طولی و عرضی جاده که در طرح راه تعیین شده </w:t>
      </w:r>
      <w:r w:rsidRPr="001D3381">
        <w:rPr>
          <w:rFonts w:cs="B Nazanin"/>
          <w:sz w:val="26"/>
          <w:szCs w:val="26"/>
          <w:rtl/>
          <w:lang w:bidi="fa-IR"/>
        </w:rPr>
        <w:softHyphen/>
      </w:r>
      <w:r w:rsidRPr="001D3381">
        <w:rPr>
          <w:rFonts w:cs="B Nazanin" w:hint="cs"/>
          <w:sz w:val="26"/>
          <w:szCs w:val="26"/>
          <w:rtl/>
          <w:lang w:bidi="fa-IR"/>
        </w:rPr>
        <w:t>اند باید در سطح بستر روسازی تامیین شود تا لایه</w:t>
      </w:r>
      <w:r w:rsidRPr="001D3381">
        <w:rPr>
          <w:rFonts w:cs="B Nazanin"/>
          <w:sz w:val="26"/>
          <w:szCs w:val="26"/>
          <w:rtl/>
          <w:lang w:bidi="fa-IR"/>
        </w:rPr>
        <w:softHyphen/>
      </w:r>
      <w:r w:rsidRPr="001D3381">
        <w:rPr>
          <w:rFonts w:cs="B Nazanin" w:hint="cs"/>
          <w:sz w:val="26"/>
          <w:szCs w:val="26"/>
          <w:rtl/>
          <w:lang w:bidi="fa-IR"/>
        </w:rPr>
        <w:t>های روسازی با ضخامت</w:t>
      </w:r>
      <w:r w:rsidRPr="001D3381">
        <w:rPr>
          <w:rFonts w:cs="B Nazanin"/>
          <w:sz w:val="26"/>
          <w:szCs w:val="26"/>
          <w:rtl/>
          <w:lang w:bidi="fa-IR"/>
        </w:rPr>
        <w:softHyphen/>
      </w:r>
      <w:r w:rsidRPr="001D3381">
        <w:rPr>
          <w:rFonts w:cs="B Nazanin" w:hint="cs"/>
          <w:sz w:val="26"/>
          <w:szCs w:val="26"/>
          <w:rtl/>
          <w:lang w:bidi="fa-IR"/>
        </w:rPr>
        <w:t>های طراحی شده،</w:t>
      </w:r>
      <w:r w:rsidR="001D545F" w:rsidRPr="001D3381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3381">
        <w:rPr>
          <w:rFonts w:cs="B Nazanin" w:hint="cs"/>
          <w:sz w:val="26"/>
          <w:szCs w:val="26"/>
          <w:rtl/>
          <w:lang w:bidi="fa-IR"/>
        </w:rPr>
        <w:t>اجرا گردد.</w:t>
      </w:r>
      <w:r w:rsidR="001D545F" w:rsidRPr="001D3381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3381">
        <w:rPr>
          <w:rFonts w:cs="B Nazanin" w:hint="cs"/>
          <w:sz w:val="26"/>
          <w:szCs w:val="26"/>
          <w:rtl/>
          <w:lang w:bidi="fa-IR"/>
        </w:rPr>
        <w:t>با توجه به مطالعات ژئوتکنیک و براساس این که خاک منطقه در حالت کلی بر اساس دسته</w:t>
      </w:r>
      <w:r w:rsidRPr="001D3381">
        <w:rPr>
          <w:rFonts w:cs="B Nazanin"/>
          <w:sz w:val="26"/>
          <w:szCs w:val="26"/>
          <w:rtl/>
          <w:lang w:bidi="fa-IR"/>
        </w:rPr>
        <w:softHyphen/>
      </w:r>
      <w:r w:rsidRPr="001D3381">
        <w:rPr>
          <w:rFonts w:cs="B Nazanin" w:hint="cs"/>
          <w:sz w:val="26"/>
          <w:szCs w:val="26"/>
          <w:rtl/>
          <w:lang w:bidi="fa-IR"/>
        </w:rPr>
        <w:t>بندی آشتو 4-</w:t>
      </w:r>
      <w:r w:rsidRPr="001D3381">
        <w:rPr>
          <w:rFonts w:cs="B Nazanin"/>
          <w:sz w:val="26"/>
          <w:szCs w:val="26"/>
          <w:lang w:bidi="fa-IR"/>
        </w:rPr>
        <w:t>A</w:t>
      </w:r>
      <w:r w:rsidRPr="001D3381">
        <w:rPr>
          <w:rFonts w:cs="B Nazanin" w:hint="cs"/>
          <w:sz w:val="26"/>
          <w:szCs w:val="26"/>
          <w:rtl/>
          <w:lang w:bidi="fa-IR"/>
        </w:rPr>
        <w:t xml:space="preserve"> می</w:t>
      </w:r>
      <w:r w:rsidRPr="001D3381">
        <w:rPr>
          <w:rFonts w:cs="B Nazanin"/>
          <w:sz w:val="26"/>
          <w:szCs w:val="26"/>
          <w:rtl/>
          <w:lang w:bidi="fa-IR"/>
        </w:rPr>
        <w:softHyphen/>
      </w:r>
      <w:r w:rsidRPr="001D3381">
        <w:rPr>
          <w:rFonts w:cs="B Nazanin" w:hint="cs"/>
          <w:sz w:val="26"/>
          <w:szCs w:val="26"/>
          <w:rtl/>
          <w:lang w:bidi="fa-IR"/>
        </w:rPr>
        <w:t>باشد.</w:t>
      </w:r>
      <w:r w:rsidR="001D545F" w:rsidRPr="001D3381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3381">
        <w:rPr>
          <w:rFonts w:cs="B Nazanin" w:hint="cs"/>
          <w:sz w:val="26"/>
          <w:szCs w:val="26"/>
          <w:rtl/>
          <w:lang w:bidi="fa-IR"/>
        </w:rPr>
        <w:t>لذا خاک منطقه برای بستر راه مورد نظر از دید آئین</w:t>
      </w:r>
      <w:r w:rsidRPr="001D3381">
        <w:rPr>
          <w:rFonts w:cs="B Nazanin"/>
          <w:sz w:val="26"/>
          <w:szCs w:val="26"/>
          <w:rtl/>
          <w:lang w:bidi="fa-IR"/>
        </w:rPr>
        <w:softHyphen/>
      </w:r>
      <w:r w:rsidRPr="001D3381">
        <w:rPr>
          <w:rFonts w:cs="B Nazanin" w:hint="cs"/>
          <w:sz w:val="26"/>
          <w:szCs w:val="26"/>
          <w:rtl/>
          <w:lang w:bidi="fa-IR"/>
        </w:rPr>
        <w:t>نامه روسازی آسفالتی ایران نشریه</w:t>
      </w:r>
      <w:r w:rsidR="001D545F" w:rsidRPr="001D3381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3381">
        <w:rPr>
          <w:rFonts w:cs="B Nazanin" w:hint="cs"/>
          <w:sz w:val="26"/>
          <w:szCs w:val="26"/>
          <w:rtl/>
          <w:lang w:bidi="fa-IR"/>
        </w:rPr>
        <w:t>234،</w:t>
      </w:r>
      <w:r w:rsidR="001D545F" w:rsidRPr="001D3381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3381">
        <w:rPr>
          <w:rFonts w:cs="B Nazanin" w:hint="cs"/>
          <w:sz w:val="26"/>
          <w:szCs w:val="26"/>
          <w:rtl/>
          <w:lang w:bidi="fa-IR"/>
        </w:rPr>
        <w:t>مناسب می</w:t>
      </w:r>
      <w:r w:rsidRPr="001D3381">
        <w:rPr>
          <w:rFonts w:cs="B Nazanin"/>
          <w:sz w:val="26"/>
          <w:szCs w:val="26"/>
          <w:rtl/>
          <w:lang w:bidi="fa-IR"/>
        </w:rPr>
        <w:softHyphen/>
      </w:r>
      <w:r w:rsidRPr="001D3381">
        <w:rPr>
          <w:rFonts w:cs="B Nazanin" w:hint="cs"/>
          <w:sz w:val="26"/>
          <w:szCs w:val="26"/>
          <w:rtl/>
          <w:lang w:bidi="fa-IR"/>
        </w:rPr>
        <w:t>باشد.</w:t>
      </w:r>
    </w:p>
    <w:p w14:paraId="1C47E2F9" w14:textId="77777777" w:rsidR="00564530" w:rsidRDefault="00564530" w:rsidP="00251C43">
      <w:pPr>
        <w:bidi/>
        <w:rPr>
          <w:rFonts w:cs="B Nazanin"/>
          <w:b/>
          <w:bCs/>
          <w:sz w:val="28"/>
          <w:szCs w:val="28"/>
          <w:lang w:bidi="fa-IR"/>
        </w:rPr>
      </w:pPr>
      <w:r w:rsidRPr="00564530">
        <w:rPr>
          <w:rFonts w:cs="B Nazanin" w:hint="cs"/>
          <w:b/>
          <w:bCs/>
          <w:sz w:val="28"/>
          <w:szCs w:val="28"/>
          <w:rtl/>
          <w:lang w:bidi="fa-IR"/>
        </w:rPr>
        <w:t>2-</w:t>
      </w:r>
      <w:r w:rsidR="00251C43">
        <w:rPr>
          <w:rFonts w:cs="B Nazanin" w:hint="cs"/>
          <w:b/>
          <w:bCs/>
          <w:sz w:val="28"/>
          <w:szCs w:val="28"/>
          <w:rtl/>
          <w:lang w:bidi="fa-IR"/>
        </w:rPr>
        <w:t>10</w:t>
      </w:r>
      <w:r w:rsidR="001D545F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564530">
        <w:rPr>
          <w:rFonts w:cs="B Nazanin" w:hint="cs"/>
          <w:b/>
          <w:bCs/>
          <w:sz w:val="28"/>
          <w:szCs w:val="28"/>
          <w:rtl/>
          <w:lang w:bidi="fa-IR"/>
        </w:rPr>
        <w:t>زیر اساس</w:t>
      </w:r>
      <w:r>
        <w:rPr>
          <w:rStyle w:val="FootnoteReference"/>
          <w:rFonts w:cs="B Nazanin"/>
          <w:b/>
          <w:bCs/>
          <w:sz w:val="28"/>
          <w:szCs w:val="28"/>
          <w:rtl/>
          <w:lang w:bidi="fa-IR"/>
        </w:rPr>
        <w:footnoteReference w:id="3"/>
      </w:r>
    </w:p>
    <w:p w14:paraId="0CDB2FD8" w14:textId="77777777" w:rsidR="006220EB" w:rsidRPr="001D545F" w:rsidRDefault="00564530" w:rsidP="001D545F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1D545F">
        <w:rPr>
          <w:rFonts w:cs="B Nazanin" w:hint="cs"/>
          <w:sz w:val="26"/>
          <w:szCs w:val="26"/>
          <w:rtl/>
          <w:lang w:bidi="fa-IR"/>
        </w:rPr>
        <w:t>مصالح</w:t>
      </w:r>
      <w:r w:rsidR="00B60B03" w:rsidRPr="001D545F">
        <w:rPr>
          <w:rFonts w:cs="B Nazanin" w:hint="cs"/>
          <w:sz w:val="26"/>
          <w:szCs w:val="26"/>
          <w:rtl/>
          <w:lang w:bidi="fa-IR"/>
        </w:rPr>
        <w:t xml:space="preserve"> زیر اساس</w:t>
      </w:r>
      <w:r w:rsidRPr="001D545F">
        <w:rPr>
          <w:rFonts w:cs="B Nazanin" w:hint="cs"/>
          <w:sz w:val="26"/>
          <w:szCs w:val="26"/>
          <w:rtl/>
          <w:lang w:bidi="fa-IR"/>
        </w:rPr>
        <w:t xml:space="preserve"> معمولا </w:t>
      </w:r>
      <w:r w:rsidR="00B60B03" w:rsidRPr="001D545F">
        <w:rPr>
          <w:rFonts w:cs="B Nazanin" w:hint="cs"/>
          <w:sz w:val="26"/>
          <w:szCs w:val="26"/>
          <w:rtl/>
          <w:lang w:bidi="fa-IR"/>
        </w:rPr>
        <w:t>از بستر رودخانه</w:t>
      </w:r>
      <w:r w:rsidR="00B60B03" w:rsidRPr="001D545F">
        <w:rPr>
          <w:rFonts w:cs="B Nazanin"/>
          <w:sz w:val="26"/>
          <w:szCs w:val="26"/>
          <w:rtl/>
          <w:lang w:bidi="fa-IR"/>
        </w:rPr>
        <w:softHyphen/>
      </w:r>
      <w:r w:rsidR="00B60B03" w:rsidRPr="001D545F">
        <w:rPr>
          <w:rFonts w:cs="B Nazanin" w:hint="cs"/>
          <w:sz w:val="26"/>
          <w:szCs w:val="26"/>
          <w:rtl/>
          <w:lang w:bidi="fa-IR"/>
        </w:rPr>
        <w:t>ها، مخروط</w:t>
      </w:r>
      <w:r w:rsidR="00B60B03" w:rsidRPr="001D545F">
        <w:rPr>
          <w:rFonts w:cs="B Nazanin"/>
          <w:sz w:val="26"/>
          <w:szCs w:val="26"/>
          <w:rtl/>
          <w:lang w:bidi="fa-IR"/>
        </w:rPr>
        <w:softHyphen/>
      </w:r>
      <w:r w:rsidR="00B60B03" w:rsidRPr="001D545F">
        <w:rPr>
          <w:rFonts w:cs="B Nazanin" w:hint="cs"/>
          <w:sz w:val="26"/>
          <w:szCs w:val="26"/>
          <w:rtl/>
          <w:lang w:bidi="fa-IR"/>
        </w:rPr>
        <w:t>افکنه</w:t>
      </w:r>
      <w:r w:rsidR="00B60B03" w:rsidRPr="001D545F">
        <w:rPr>
          <w:rFonts w:cs="B Nazanin"/>
          <w:sz w:val="26"/>
          <w:szCs w:val="26"/>
          <w:rtl/>
          <w:lang w:bidi="fa-IR"/>
        </w:rPr>
        <w:softHyphen/>
      </w:r>
      <w:r w:rsidR="00B60B03" w:rsidRPr="001D545F">
        <w:rPr>
          <w:rFonts w:cs="B Nazanin" w:hint="cs"/>
          <w:sz w:val="26"/>
          <w:szCs w:val="26"/>
          <w:rtl/>
          <w:lang w:bidi="fa-IR"/>
        </w:rPr>
        <w:t>ها و یا معادن کوهی</w:t>
      </w:r>
      <w:r w:rsidR="001D545F" w:rsidRP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="00B60B03" w:rsidRPr="001D545F">
        <w:rPr>
          <w:rFonts w:cs="B Nazanin" w:hint="cs"/>
          <w:sz w:val="26"/>
          <w:szCs w:val="26"/>
          <w:rtl/>
          <w:lang w:bidi="fa-IR"/>
        </w:rPr>
        <w:t>(سنگ شکسته)</w:t>
      </w:r>
      <w:r w:rsidR="001D545F" w:rsidRPr="001D545F">
        <w:rPr>
          <w:rFonts w:cs="B Nazanin" w:hint="cs"/>
          <w:sz w:val="26"/>
          <w:szCs w:val="26"/>
          <w:rtl/>
          <w:lang w:bidi="fa-IR"/>
        </w:rPr>
        <w:t xml:space="preserve"> تهی</w:t>
      </w:r>
      <w:r w:rsidR="00B60B03" w:rsidRPr="001D545F">
        <w:rPr>
          <w:rFonts w:cs="B Nazanin" w:hint="cs"/>
          <w:sz w:val="26"/>
          <w:szCs w:val="26"/>
          <w:rtl/>
          <w:lang w:bidi="fa-IR"/>
        </w:rPr>
        <w:t>ه می</w:t>
      </w:r>
      <w:r w:rsidR="00B60B03" w:rsidRPr="001D545F">
        <w:rPr>
          <w:rFonts w:cs="B Nazanin"/>
          <w:sz w:val="26"/>
          <w:szCs w:val="26"/>
          <w:rtl/>
          <w:lang w:bidi="fa-IR"/>
        </w:rPr>
        <w:softHyphen/>
      </w:r>
      <w:r w:rsidR="00B60B03" w:rsidRPr="001D545F">
        <w:rPr>
          <w:rFonts w:cs="B Nazanin" w:hint="cs"/>
          <w:sz w:val="26"/>
          <w:szCs w:val="26"/>
          <w:rtl/>
          <w:lang w:bidi="fa-IR"/>
        </w:rPr>
        <w:t>شود و در مورد</w:t>
      </w:r>
      <w:r w:rsidR="00B60B03" w:rsidRPr="001D545F">
        <w:rPr>
          <w:rFonts w:cs="B Nazanin"/>
          <w:sz w:val="26"/>
          <w:szCs w:val="26"/>
          <w:rtl/>
          <w:lang w:bidi="fa-IR"/>
        </w:rPr>
        <w:softHyphen/>
      </w:r>
      <w:r w:rsidR="00B60B03" w:rsidRPr="001D545F">
        <w:rPr>
          <w:rFonts w:cs="B Nazanin" w:hint="cs"/>
          <w:sz w:val="26"/>
          <w:szCs w:val="26"/>
          <w:rtl/>
          <w:lang w:bidi="fa-IR"/>
        </w:rPr>
        <w:t xml:space="preserve">هایی که ضرورت فنی و اقتصادی ایجاب نماید از تثبیت </w:t>
      </w:r>
      <w:r w:rsidR="001D545F" w:rsidRPr="001D545F">
        <w:rPr>
          <w:rFonts w:cs="B Nazanin" w:hint="cs"/>
          <w:sz w:val="26"/>
          <w:szCs w:val="26"/>
          <w:rtl/>
          <w:lang w:bidi="fa-IR"/>
        </w:rPr>
        <w:t>خ</w:t>
      </w:r>
      <w:r w:rsidR="00B60B03" w:rsidRPr="001D545F">
        <w:rPr>
          <w:rFonts w:cs="B Nazanin" w:hint="cs"/>
          <w:sz w:val="26"/>
          <w:szCs w:val="26"/>
          <w:rtl/>
          <w:lang w:bidi="fa-IR"/>
        </w:rPr>
        <w:t>اک با قیر، سیمان، آهک، و یا افزودنی</w:t>
      </w:r>
      <w:r w:rsidR="00B60B03" w:rsidRPr="001D545F">
        <w:rPr>
          <w:rFonts w:cs="B Nazanin"/>
          <w:sz w:val="26"/>
          <w:szCs w:val="26"/>
          <w:rtl/>
          <w:lang w:bidi="fa-IR"/>
        </w:rPr>
        <w:softHyphen/>
      </w:r>
      <w:r w:rsidR="00B60B03" w:rsidRPr="001D545F">
        <w:rPr>
          <w:rFonts w:cs="B Nazanin" w:hint="cs"/>
          <w:sz w:val="26"/>
          <w:szCs w:val="26"/>
          <w:rtl/>
          <w:lang w:bidi="fa-IR"/>
        </w:rPr>
        <w:t>های شیمیایی استفاده</w:t>
      </w:r>
      <w:r w:rsidR="00B60B03" w:rsidRPr="001D545F">
        <w:rPr>
          <w:rFonts w:cs="B Nazanin"/>
          <w:sz w:val="26"/>
          <w:szCs w:val="26"/>
          <w:rtl/>
          <w:lang w:bidi="fa-IR"/>
        </w:rPr>
        <w:softHyphen/>
      </w:r>
      <w:r w:rsidR="00B60B03" w:rsidRPr="001D545F">
        <w:rPr>
          <w:rFonts w:cs="B Nazanin" w:hint="cs"/>
          <w:sz w:val="26"/>
          <w:szCs w:val="26"/>
          <w:rtl/>
          <w:lang w:bidi="fa-IR"/>
        </w:rPr>
        <w:t xml:space="preserve"> می</w:t>
      </w:r>
      <w:r w:rsidR="00B60B03" w:rsidRPr="001D545F">
        <w:rPr>
          <w:rFonts w:cs="B Nazanin"/>
          <w:sz w:val="26"/>
          <w:szCs w:val="26"/>
          <w:rtl/>
          <w:lang w:bidi="fa-IR"/>
        </w:rPr>
        <w:softHyphen/>
      </w:r>
      <w:r w:rsidR="00B60B03" w:rsidRPr="001D545F">
        <w:rPr>
          <w:rFonts w:cs="B Nazanin" w:hint="cs"/>
          <w:sz w:val="26"/>
          <w:szCs w:val="26"/>
          <w:rtl/>
          <w:lang w:bidi="fa-IR"/>
        </w:rPr>
        <w:t>شود.</w:t>
      </w:r>
    </w:p>
    <w:p w14:paraId="4FC72C96" w14:textId="77777777" w:rsidR="00B60B03" w:rsidRPr="001D545F" w:rsidRDefault="00B60B03" w:rsidP="00FA5DDE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1D545F">
        <w:rPr>
          <w:rFonts w:cs="B Nazanin" w:hint="cs"/>
          <w:sz w:val="26"/>
          <w:szCs w:val="26"/>
          <w:rtl/>
          <w:lang w:bidi="fa-IR"/>
        </w:rPr>
        <w:t>مصالح زیر اساس برای راه مورد نظر از مصالح محلی و منطبق بر دانه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بندی شماره 2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545F">
        <w:rPr>
          <w:rFonts w:cs="B Nazanin" w:hint="cs"/>
          <w:sz w:val="26"/>
          <w:szCs w:val="26"/>
          <w:rtl/>
          <w:lang w:bidi="fa-IR"/>
        </w:rPr>
        <w:t>زیراساس، ذکر شده در آیین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نامه 234 جدول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545F">
        <w:rPr>
          <w:rFonts w:cs="B Nazanin" w:hint="cs"/>
          <w:sz w:val="26"/>
          <w:szCs w:val="26"/>
          <w:rtl/>
          <w:lang w:bidi="fa-IR"/>
        </w:rPr>
        <w:t>(3-1)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545F">
        <w:rPr>
          <w:rFonts w:cs="B Nazanin" w:hint="cs"/>
          <w:sz w:val="26"/>
          <w:szCs w:val="26"/>
          <w:rtl/>
          <w:lang w:bidi="fa-IR"/>
        </w:rPr>
        <w:t>صفحه 26 هستند و مصالح محلی از نوع مصالح شن و ماسه رودخانه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اند.</w:t>
      </w:r>
    </w:p>
    <w:p w14:paraId="27065C66" w14:textId="77777777" w:rsidR="00B60B03" w:rsidRPr="00B60B03" w:rsidRDefault="00B60B03" w:rsidP="00251C43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B60B03">
        <w:rPr>
          <w:rFonts w:cs="B Nazanin" w:hint="cs"/>
          <w:b/>
          <w:bCs/>
          <w:sz w:val="28"/>
          <w:szCs w:val="28"/>
          <w:rtl/>
          <w:lang w:bidi="fa-IR"/>
        </w:rPr>
        <w:t>3-</w:t>
      </w:r>
      <w:r w:rsidR="00251C43">
        <w:rPr>
          <w:rFonts w:cs="B Nazanin" w:hint="cs"/>
          <w:b/>
          <w:bCs/>
          <w:sz w:val="28"/>
          <w:szCs w:val="28"/>
          <w:rtl/>
          <w:lang w:bidi="fa-IR"/>
        </w:rPr>
        <w:t>10</w:t>
      </w:r>
      <w:r w:rsidRPr="00B60B03">
        <w:rPr>
          <w:rFonts w:cs="B Nazanin" w:hint="cs"/>
          <w:b/>
          <w:bCs/>
          <w:sz w:val="28"/>
          <w:szCs w:val="28"/>
          <w:rtl/>
          <w:lang w:bidi="fa-IR"/>
        </w:rPr>
        <w:t xml:space="preserve"> اساس</w:t>
      </w:r>
      <w:r w:rsidRPr="00B60B03">
        <w:rPr>
          <w:rStyle w:val="FootnoteReference"/>
          <w:rFonts w:cs="B Nazanin"/>
          <w:b/>
          <w:bCs/>
          <w:sz w:val="28"/>
          <w:szCs w:val="28"/>
          <w:rtl/>
          <w:lang w:bidi="fa-IR"/>
        </w:rPr>
        <w:footnoteReference w:id="4"/>
      </w:r>
    </w:p>
    <w:p w14:paraId="3A1369BB" w14:textId="77777777" w:rsidR="00CF6DD1" w:rsidRPr="001D545F" w:rsidRDefault="00B60B03" w:rsidP="001D545F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1D545F">
        <w:rPr>
          <w:rFonts w:cs="B Nazanin" w:hint="cs"/>
          <w:sz w:val="26"/>
          <w:szCs w:val="26"/>
          <w:rtl/>
          <w:lang w:bidi="fa-IR"/>
        </w:rPr>
        <w:t>مصالح اساس را می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توان از تثبیت مصالح طبیعی و یا شکسته و با قیر، سیمان و یا آهک تحت عنوان اساس قیری،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545F">
        <w:rPr>
          <w:rFonts w:cs="B Nazanin" w:hint="cs"/>
          <w:sz w:val="26"/>
          <w:szCs w:val="26"/>
          <w:rtl/>
          <w:lang w:bidi="fa-IR"/>
        </w:rPr>
        <w:t>اسا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س </w:t>
      </w:r>
      <w:r w:rsidRPr="001D545F">
        <w:rPr>
          <w:rFonts w:cs="B Nazanin" w:hint="cs"/>
          <w:sz w:val="26"/>
          <w:szCs w:val="26"/>
          <w:rtl/>
          <w:lang w:bidi="fa-IR"/>
        </w:rPr>
        <w:t>سیمانی و اساس آهکی تهیه کرد.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545F">
        <w:rPr>
          <w:rFonts w:cs="B Nazanin" w:hint="cs"/>
          <w:sz w:val="26"/>
          <w:szCs w:val="26"/>
          <w:rtl/>
          <w:lang w:bidi="fa-IR"/>
        </w:rPr>
        <w:t>دانه بندی مصالح اساس با توجه به شرایط محلی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، </w:t>
      </w:r>
      <w:r w:rsidRPr="001D545F">
        <w:rPr>
          <w:rFonts w:cs="B Nazanin" w:hint="cs"/>
          <w:sz w:val="26"/>
          <w:szCs w:val="26"/>
          <w:rtl/>
          <w:lang w:bidi="fa-IR"/>
        </w:rPr>
        <w:t>باید با یکی از دانه بندی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های مندرج در آئین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نامه 234 جدول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545F">
        <w:rPr>
          <w:rFonts w:cs="B Nazanin" w:hint="cs"/>
          <w:sz w:val="26"/>
          <w:szCs w:val="26"/>
          <w:rtl/>
          <w:lang w:bidi="fa-IR"/>
        </w:rPr>
        <w:t>(4-1)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545F">
        <w:rPr>
          <w:rFonts w:cs="B Nazanin" w:hint="cs"/>
          <w:sz w:val="26"/>
          <w:szCs w:val="26"/>
          <w:rtl/>
          <w:lang w:bidi="fa-IR"/>
        </w:rPr>
        <w:t>صفحه 37 مطابقت داشته باشد.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545F">
        <w:rPr>
          <w:rFonts w:cs="B Nazanin" w:hint="cs"/>
          <w:sz w:val="26"/>
          <w:szCs w:val="26"/>
          <w:rtl/>
          <w:lang w:bidi="fa-IR"/>
        </w:rPr>
        <w:t>لذا در این پروژه دانه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بندی مصالح اساس را منطبق با دانه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بندی شماره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545F">
        <w:rPr>
          <w:rFonts w:cs="B Nazanin" w:hint="cs"/>
          <w:sz w:val="26"/>
          <w:szCs w:val="26"/>
          <w:rtl/>
          <w:lang w:bidi="fa-IR"/>
        </w:rPr>
        <w:t>1 انتخاب شده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است.</w:t>
      </w:r>
    </w:p>
    <w:p w14:paraId="15CBF903" w14:textId="77777777" w:rsidR="00B60B03" w:rsidRDefault="00B60B03" w:rsidP="00251C43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B60B03">
        <w:rPr>
          <w:rFonts w:cs="B Nazanin" w:hint="cs"/>
          <w:b/>
          <w:bCs/>
          <w:sz w:val="28"/>
          <w:szCs w:val="28"/>
          <w:rtl/>
          <w:lang w:bidi="fa-IR"/>
        </w:rPr>
        <w:t>4-</w:t>
      </w:r>
      <w:r w:rsidR="00251C43">
        <w:rPr>
          <w:rFonts w:cs="B Nazanin" w:hint="cs"/>
          <w:b/>
          <w:bCs/>
          <w:sz w:val="28"/>
          <w:szCs w:val="28"/>
          <w:rtl/>
          <w:lang w:bidi="fa-IR"/>
        </w:rPr>
        <w:t>10</w:t>
      </w:r>
      <w:r w:rsidRPr="00B60B03">
        <w:rPr>
          <w:rFonts w:cs="B Nazanin" w:hint="cs"/>
          <w:b/>
          <w:bCs/>
          <w:sz w:val="28"/>
          <w:szCs w:val="28"/>
          <w:rtl/>
          <w:lang w:bidi="fa-IR"/>
        </w:rPr>
        <w:t xml:space="preserve"> قشر</w:t>
      </w:r>
      <w:r w:rsidRPr="00B60B03">
        <w:rPr>
          <w:rFonts w:cs="B Nazanin"/>
          <w:b/>
          <w:bCs/>
          <w:sz w:val="28"/>
          <w:szCs w:val="28"/>
          <w:rtl/>
          <w:lang w:bidi="fa-IR"/>
        </w:rPr>
        <w:softHyphen/>
      </w:r>
      <w:r w:rsidRPr="00B60B03">
        <w:rPr>
          <w:rFonts w:cs="B Nazanin" w:hint="cs"/>
          <w:b/>
          <w:bCs/>
          <w:sz w:val="28"/>
          <w:szCs w:val="28"/>
          <w:rtl/>
          <w:lang w:bidi="fa-IR"/>
        </w:rPr>
        <w:t>های آسفالتی</w:t>
      </w:r>
    </w:p>
    <w:p w14:paraId="4D1CA5E8" w14:textId="77777777" w:rsidR="00B60B03" w:rsidRPr="001D545F" w:rsidRDefault="00251C43" w:rsidP="00FA5DDE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1D545F">
        <w:rPr>
          <w:rFonts w:cs="B Nazanin" w:hint="cs"/>
          <w:sz w:val="26"/>
          <w:szCs w:val="26"/>
          <w:rtl/>
          <w:lang w:bidi="fa-IR"/>
        </w:rPr>
        <w:t>براساس آئین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نامه 234 برای جاده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های با ترافیک سنگین و خیلی سنگین از نوع بتن آسفالتی گرم و برای جاده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های با ترافیک متوسط و سبک می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توان از انواع آسفالت سطحی و آسفالت سرد استفاده کرد. دانه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بندی قشر بتن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آسفالتی بر اساس آئین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نامه 234 جدول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545F">
        <w:rPr>
          <w:rFonts w:cs="B Nazanin" w:hint="cs"/>
          <w:sz w:val="26"/>
          <w:szCs w:val="26"/>
          <w:rtl/>
          <w:lang w:bidi="fa-IR"/>
        </w:rPr>
        <w:t>(10-5) صفحه 39 انتخاب می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 xml:space="preserve">شود. </w:t>
      </w:r>
    </w:p>
    <w:p w14:paraId="5F158980" w14:textId="77777777" w:rsidR="00251C43" w:rsidRPr="00251C43" w:rsidRDefault="00251C43" w:rsidP="00251C43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251C43">
        <w:rPr>
          <w:rFonts w:cs="B Nazanin" w:hint="cs"/>
          <w:b/>
          <w:bCs/>
          <w:sz w:val="28"/>
          <w:szCs w:val="28"/>
          <w:rtl/>
          <w:lang w:bidi="fa-IR"/>
        </w:rPr>
        <w:t>5-10 مشخصات  قیرمصرفی در پروژه</w:t>
      </w:r>
    </w:p>
    <w:p w14:paraId="5848D3A2" w14:textId="77777777" w:rsidR="001D545F" w:rsidRDefault="00251C43" w:rsidP="001D545F">
      <w:pPr>
        <w:bidi/>
        <w:spacing w:before="240"/>
        <w:jc w:val="both"/>
        <w:rPr>
          <w:rFonts w:cs="B Nazanin"/>
          <w:sz w:val="26"/>
          <w:szCs w:val="26"/>
          <w:rtl/>
          <w:lang w:bidi="fa-IR"/>
        </w:rPr>
      </w:pPr>
      <w:r w:rsidRPr="001D545F">
        <w:rPr>
          <w:rFonts w:cs="B Nazanin" w:hint="cs"/>
          <w:sz w:val="26"/>
          <w:szCs w:val="26"/>
          <w:rtl/>
          <w:lang w:bidi="fa-IR"/>
        </w:rPr>
        <w:t xml:space="preserve">در این پروژه از قیر محلول </w:t>
      </w:r>
      <w:r w:rsidRPr="001D545F">
        <w:rPr>
          <w:rFonts w:cs="B Nazanin"/>
          <w:sz w:val="26"/>
          <w:szCs w:val="26"/>
          <w:lang w:bidi="fa-IR"/>
        </w:rPr>
        <w:t>RC-70</w:t>
      </w:r>
      <w:r w:rsidRPr="001D545F">
        <w:rPr>
          <w:rFonts w:cs="B Nazanin" w:hint="cs"/>
          <w:sz w:val="26"/>
          <w:szCs w:val="26"/>
          <w:rtl/>
          <w:lang w:bidi="fa-IR"/>
        </w:rPr>
        <w:t xml:space="preserve"> استفاده می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کنیم که مخصوص آب و هوای سرد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545F">
        <w:rPr>
          <w:rFonts w:cs="B Nazanin" w:hint="cs"/>
          <w:sz w:val="26"/>
          <w:szCs w:val="26"/>
          <w:rtl/>
          <w:lang w:bidi="fa-IR"/>
        </w:rPr>
        <w:t>(منطقه کوهستانی)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545F">
        <w:rPr>
          <w:rFonts w:cs="B Nazanin" w:hint="cs"/>
          <w:sz w:val="26"/>
          <w:szCs w:val="26"/>
          <w:rtl/>
          <w:lang w:bidi="fa-IR"/>
        </w:rPr>
        <w:t>می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باشد.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545F">
        <w:rPr>
          <w:rFonts w:cs="B Nazanin" w:hint="cs"/>
          <w:sz w:val="26"/>
          <w:szCs w:val="26"/>
          <w:rtl/>
          <w:lang w:bidi="fa-IR"/>
        </w:rPr>
        <w:t>مشخصات فنی این نوع قیر به صورت زیر است.</w:t>
      </w:r>
    </w:p>
    <w:p w14:paraId="7CEBC969" w14:textId="77777777" w:rsidR="00251C43" w:rsidRDefault="001D545F" w:rsidP="001D545F">
      <w:pPr>
        <w:bidi/>
        <w:spacing w:before="240"/>
        <w:jc w:val="both"/>
        <w:rPr>
          <w:rFonts w:cs="B Nazanin"/>
          <w:sz w:val="26"/>
          <w:szCs w:val="26"/>
          <w:rtl/>
          <w:lang w:bidi="fa-IR"/>
        </w:rPr>
      </w:pPr>
      <w:r>
        <w:rPr>
          <w:rFonts w:cs="B Nazanin" w:hint="cs"/>
          <w:sz w:val="26"/>
          <w:szCs w:val="26"/>
          <w:rtl/>
          <w:lang w:bidi="fa-IR"/>
        </w:rPr>
        <w:t xml:space="preserve">1- </w:t>
      </w:r>
      <w:r w:rsidR="00251C43" w:rsidRPr="001D545F">
        <w:rPr>
          <w:rFonts w:cs="B Nazanin" w:hint="cs"/>
          <w:sz w:val="26"/>
          <w:szCs w:val="26"/>
          <w:rtl/>
          <w:lang w:bidi="fa-IR"/>
        </w:rPr>
        <w:t>درجه نفوذ پسمانده از تقط</w:t>
      </w:r>
      <w:r>
        <w:rPr>
          <w:rFonts w:cs="B Nazanin" w:hint="cs"/>
          <w:sz w:val="26"/>
          <w:szCs w:val="26"/>
          <w:rtl/>
          <w:lang w:bidi="fa-IR"/>
        </w:rPr>
        <w:t>ی</w:t>
      </w:r>
      <w:r w:rsidR="00251C43" w:rsidRPr="001D545F">
        <w:rPr>
          <w:rFonts w:cs="B Nazanin" w:hint="cs"/>
          <w:sz w:val="26"/>
          <w:szCs w:val="26"/>
          <w:rtl/>
          <w:lang w:bidi="fa-IR"/>
        </w:rPr>
        <w:t>ر 80-120 می</w:t>
      </w:r>
      <w:r w:rsidR="00251C43" w:rsidRPr="001D545F">
        <w:rPr>
          <w:rFonts w:cs="B Nazanin"/>
          <w:sz w:val="26"/>
          <w:szCs w:val="26"/>
          <w:rtl/>
          <w:lang w:bidi="fa-IR"/>
        </w:rPr>
        <w:softHyphen/>
      </w:r>
      <w:r w:rsidR="00251C43" w:rsidRPr="001D545F">
        <w:rPr>
          <w:rFonts w:cs="B Nazanin" w:hint="cs"/>
          <w:sz w:val="26"/>
          <w:szCs w:val="26"/>
          <w:rtl/>
          <w:lang w:bidi="fa-IR"/>
        </w:rPr>
        <w:t>باشد.</w:t>
      </w:r>
      <w:r>
        <w:rPr>
          <w:rFonts w:cs="B Nazanin" w:hint="cs"/>
          <w:sz w:val="26"/>
          <w:szCs w:val="26"/>
          <w:rtl/>
          <w:lang w:bidi="fa-IR"/>
        </w:rPr>
        <w:t xml:space="preserve"> 2- </w:t>
      </w:r>
      <w:r w:rsidR="00251C43" w:rsidRPr="001D545F">
        <w:rPr>
          <w:rFonts w:cs="B Nazanin" w:hint="cs"/>
          <w:sz w:val="26"/>
          <w:szCs w:val="26"/>
          <w:rtl/>
          <w:lang w:bidi="fa-IR"/>
        </w:rPr>
        <w:t>قابلیت شکل</w:t>
      </w:r>
      <w:r w:rsidR="00251C43" w:rsidRPr="001D545F">
        <w:rPr>
          <w:rFonts w:cs="B Nazanin"/>
          <w:sz w:val="26"/>
          <w:szCs w:val="26"/>
          <w:rtl/>
          <w:lang w:bidi="fa-IR"/>
        </w:rPr>
        <w:softHyphen/>
      </w:r>
      <w:r w:rsidR="00251C43" w:rsidRPr="001D545F">
        <w:rPr>
          <w:rFonts w:cs="B Nazanin" w:hint="cs"/>
          <w:sz w:val="26"/>
          <w:szCs w:val="26"/>
          <w:rtl/>
          <w:lang w:bidi="fa-IR"/>
        </w:rPr>
        <w:t xml:space="preserve">پذیری قیر پسمانده از تقطیر 100 و </w:t>
      </w:r>
      <w:r>
        <w:rPr>
          <w:rFonts w:cs="B Nazanin" w:hint="cs"/>
          <w:sz w:val="26"/>
          <w:szCs w:val="26"/>
          <w:rtl/>
          <w:lang w:bidi="fa-IR"/>
        </w:rPr>
        <w:t xml:space="preserve">3- </w:t>
      </w:r>
      <w:r w:rsidR="00251C43" w:rsidRPr="001D545F">
        <w:rPr>
          <w:rFonts w:cs="B Nazanin" w:hint="cs"/>
          <w:sz w:val="26"/>
          <w:szCs w:val="26"/>
          <w:rtl/>
          <w:lang w:bidi="fa-IR"/>
        </w:rPr>
        <w:t>درجه خلوص آن99% و</w:t>
      </w:r>
      <w:r>
        <w:rPr>
          <w:rFonts w:cs="B Nazanin" w:hint="cs"/>
          <w:sz w:val="26"/>
          <w:szCs w:val="26"/>
          <w:rtl/>
          <w:lang w:bidi="fa-IR"/>
        </w:rPr>
        <w:t xml:space="preserve"> 4-</w:t>
      </w:r>
      <w:r w:rsidR="00251C43" w:rsidRPr="001D545F">
        <w:rPr>
          <w:rFonts w:cs="B Nazanin" w:hint="cs"/>
          <w:sz w:val="26"/>
          <w:szCs w:val="26"/>
          <w:rtl/>
          <w:lang w:bidi="fa-IR"/>
        </w:rPr>
        <w:t xml:space="preserve"> درجه ح</w:t>
      </w:r>
      <w:r>
        <w:rPr>
          <w:rFonts w:cs="B Nazanin" w:hint="cs"/>
          <w:sz w:val="26"/>
          <w:szCs w:val="26"/>
          <w:rtl/>
          <w:lang w:bidi="fa-IR"/>
        </w:rPr>
        <w:t>ج</w:t>
      </w:r>
      <w:r w:rsidR="00251C43" w:rsidRPr="001D545F">
        <w:rPr>
          <w:rFonts w:cs="B Nazanin" w:hint="cs"/>
          <w:sz w:val="26"/>
          <w:szCs w:val="26"/>
          <w:rtl/>
          <w:lang w:bidi="fa-IR"/>
        </w:rPr>
        <w:t>می آب موجود در آن کمتر از 0.2 می</w:t>
      </w:r>
      <w:r w:rsidR="00251C43" w:rsidRPr="001D545F">
        <w:rPr>
          <w:rFonts w:cs="B Nazanin"/>
          <w:sz w:val="26"/>
          <w:szCs w:val="26"/>
          <w:rtl/>
          <w:lang w:bidi="fa-IR"/>
        </w:rPr>
        <w:softHyphen/>
      </w:r>
      <w:r w:rsidR="00251C43" w:rsidRPr="001D545F">
        <w:rPr>
          <w:rFonts w:cs="B Nazanin" w:hint="cs"/>
          <w:sz w:val="26"/>
          <w:szCs w:val="26"/>
          <w:rtl/>
          <w:lang w:bidi="fa-IR"/>
        </w:rPr>
        <w:t>باشد.</w:t>
      </w:r>
      <w:r>
        <w:rPr>
          <w:rFonts w:cs="B Nazanin" w:hint="cs"/>
          <w:sz w:val="26"/>
          <w:szCs w:val="26"/>
          <w:rtl/>
          <w:lang w:bidi="fa-IR"/>
        </w:rPr>
        <w:t xml:space="preserve"> </w:t>
      </w:r>
      <w:r w:rsidR="00251C43" w:rsidRPr="001D545F">
        <w:rPr>
          <w:rFonts w:cs="B Nazanin" w:hint="cs"/>
          <w:sz w:val="26"/>
          <w:szCs w:val="26"/>
          <w:rtl/>
          <w:lang w:bidi="fa-IR"/>
        </w:rPr>
        <w:t>ضمنا اگر دمای محیط کمتر از 10 درجه باشد از اندود نفوذی استفاده نمی</w:t>
      </w:r>
      <w:r w:rsidR="00251C43" w:rsidRPr="001D545F">
        <w:rPr>
          <w:rFonts w:cs="B Nazanin"/>
          <w:sz w:val="26"/>
          <w:szCs w:val="26"/>
          <w:rtl/>
          <w:lang w:bidi="fa-IR"/>
        </w:rPr>
        <w:softHyphen/>
      </w:r>
      <w:r w:rsidR="00251C43" w:rsidRPr="001D545F">
        <w:rPr>
          <w:rFonts w:cs="B Nazanin" w:hint="cs"/>
          <w:sz w:val="26"/>
          <w:szCs w:val="26"/>
          <w:rtl/>
          <w:lang w:bidi="fa-IR"/>
        </w:rPr>
        <w:t>شود.</w:t>
      </w:r>
    </w:p>
    <w:p w14:paraId="7C9ABFFF" w14:textId="77777777" w:rsidR="001D545F" w:rsidRPr="001D545F" w:rsidRDefault="001D545F" w:rsidP="001D545F">
      <w:pPr>
        <w:bidi/>
        <w:spacing w:before="240"/>
        <w:jc w:val="both"/>
        <w:rPr>
          <w:rFonts w:cs="B Nazanin"/>
          <w:sz w:val="26"/>
          <w:szCs w:val="26"/>
          <w:rtl/>
          <w:lang w:bidi="fa-IR"/>
        </w:rPr>
      </w:pPr>
    </w:p>
    <w:p w14:paraId="57C48768" w14:textId="77777777" w:rsidR="00923782" w:rsidRDefault="00251C43" w:rsidP="00482D91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251C43">
        <w:rPr>
          <w:rFonts w:cs="B Nazanin" w:hint="cs"/>
          <w:b/>
          <w:bCs/>
          <w:sz w:val="28"/>
          <w:szCs w:val="28"/>
          <w:rtl/>
          <w:lang w:bidi="fa-IR"/>
        </w:rPr>
        <w:t>6-</w:t>
      </w:r>
      <w:r w:rsidR="00482D91">
        <w:rPr>
          <w:rFonts w:cs="B Nazanin" w:hint="cs"/>
          <w:b/>
          <w:bCs/>
          <w:sz w:val="28"/>
          <w:szCs w:val="28"/>
          <w:rtl/>
          <w:lang w:bidi="fa-IR"/>
        </w:rPr>
        <w:t>10</w:t>
      </w:r>
      <w:r w:rsidRPr="00251C43">
        <w:rPr>
          <w:rFonts w:cs="B Nazanin" w:hint="cs"/>
          <w:b/>
          <w:bCs/>
          <w:sz w:val="28"/>
          <w:szCs w:val="28"/>
          <w:rtl/>
          <w:lang w:bidi="fa-IR"/>
        </w:rPr>
        <w:t xml:space="preserve"> آماده</w:t>
      </w:r>
      <w:r w:rsidRPr="00251C43">
        <w:rPr>
          <w:rFonts w:cs="B Nazanin"/>
          <w:b/>
          <w:bCs/>
          <w:sz w:val="28"/>
          <w:szCs w:val="28"/>
          <w:rtl/>
          <w:lang w:bidi="fa-IR"/>
        </w:rPr>
        <w:softHyphen/>
      </w:r>
      <w:r w:rsidRPr="00251C43">
        <w:rPr>
          <w:rFonts w:cs="B Nazanin" w:hint="cs"/>
          <w:b/>
          <w:bCs/>
          <w:sz w:val="28"/>
          <w:szCs w:val="28"/>
          <w:rtl/>
          <w:lang w:bidi="fa-IR"/>
        </w:rPr>
        <w:t>سازی بستر در روسازی</w:t>
      </w:r>
    </w:p>
    <w:p w14:paraId="298B7EAB" w14:textId="77777777" w:rsidR="00251C43" w:rsidRPr="001D545F" w:rsidRDefault="00251C43" w:rsidP="00FA5DDE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1D545F">
        <w:rPr>
          <w:rFonts w:cs="B Nazanin" w:hint="cs"/>
          <w:sz w:val="26"/>
          <w:szCs w:val="26"/>
          <w:rtl/>
          <w:lang w:bidi="fa-IR"/>
        </w:rPr>
        <w:t>بستر راه برحسب اینکه در خاکریزی، خاکبرداری،</w:t>
      </w:r>
      <w:r w:rsidR="00482D91" w:rsidRPr="001D545F">
        <w:rPr>
          <w:rFonts w:cs="B Nazanin" w:hint="cs"/>
          <w:sz w:val="26"/>
          <w:szCs w:val="26"/>
          <w:rtl/>
          <w:lang w:bidi="fa-IR"/>
        </w:rPr>
        <w:t xml:space="preserve"> برش سنگی و یا زمین طبیعی باشد به شیوه</w:t>
      </w:r>
      <w:r w:rsidR="00482D91" w:rsidRPr="001D545F">
        <w:rPr>
          <w:rFonts w:cs="B Nazanin"/>
          <w:sz w:val="26"/>
          <w:szCs w:val="26"/>
          <w:rtl/>
          <w:lang w:bidi="fa-IR"/>
        </w:rPr>
        <w:softHyphen/>
      </w:r>
      <w:r w:rsidR="00482D91" w:rsidRPr="001D545F">
        <w:rPr>
          <w:rFonts w:cs="B Nazanin" w:hint="cs"/>
          <w:sz w:val="26"/>
          <w:szCs w:val="26"/>
          <w:rtl/>
          <w:lang w:bidi="fa-IR"/>
        </w:rPr>
        <w:t>هایی مختلف آماده می</w:t>
      </w:r>
      <w:r w:rsidR="00482D91" w:rsidRPr="001D545F">
        <w:rPr>
          <w:rFonts w:cs="B Nazanin"/>
          <w:sz w:val="26"/>
          <w:szCs w:val="26"/>
          <w:rtl/>
          <w:lang w:bidi="fa-IR"/>
        </w:rPr>
        <w:softHyphen/>
      </w:r>
      <w:r w:rsidR="00482D91" w:rsidRPr="001D545F">
        <w:rPr>
          <w:rFonts w:cs="B Nazanin" w:hint="cs"/>
          <w:sz w:val="26"/>
          <w:szCs w:val="26"/>
          <w:rtl/>
          <w:lang w:bidi="fa-IR"/>
        </w:rPr>
        <w:t>شود</w:t>
      </w:r>
      <w:r w:rsidR="001D545F">
        <w:rPr>
          <w:rFonts w:cs="B Nazanin" w:hint="cs"/>
          <w:sz w:val="26"/>
          <w:szCs w:val="26"/>
          <w:rtl/>
          <w:lang w:bidi="fa-IR"/>
        </w:rPr>
        <w:t>.</w:t>
      </w:r>
      <w:r w:rsidR="00482D91" w:rsidRPr="001D545F">
        <w:rPr>
          <w:rFonts w:cs="B Nazanin" w:hint="cs"/>
          <w:sz w:val="26"/>
          <w:szCs w:val="26"/>
          <w:rtl/>
          <w:lang w:bidi="fa-IR"/>
        </w:rPr>
        <w:t xml:space="preserve"> </w:t>
      </w:r>
    </w:p>
    <w:p w14:paraId="67873073" w14:textId="77777777" w:rsidR="00482D91" w:rsidRDefault="00482D91" w:rsidP="00482D91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482D91">
        <w:rPr>
          <w:rFonts w:cs="B Nazanin" w:hint="cs"/>
          <w:b/>
          <w:bCs/>
          <w:sz w:val="28"/>
          <w:szCs w:val="28"/>
          <w:rtl/>
          <w:lang w:bidi="fa-IR"/>
        </w:rPr>
        <w:t>1-6-10 خاکریزها</w:t>
      </w:r>
    </w:p>
    <w:p w14:paraId="485A8CCF" w14:textId="77777777" w:rsidR="00482D91" w:rsidRPr="001D545F" w:rsidRDefault="00482D91" w:rsidP="00FA5DDE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1D545F">
        <w:rPr>
          <w:rFonts w:cs="B Nazanin" w:hint="cs"/>
          <w:sz w:val="26"/>
          <w:szCs w:val="26"/>
          <w:rtl/>
          <w:lang w:bidi="fa-IR"/>
        </w:rPr>
        <w:t>براساس ضوابط آئین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نامه 234 و با توجه به اینکه خاک منطقه از نوع 4-</w:t>
      </w:r>
      <w:r w:rsidRPr="001D545F">
        <w:rPr>
          <w:rFonts w:cs="B Nazanin"/>
          <w:sz w:val="26"/>
          <w:szCs w:val="26"/>
          <w:lang w:bidi="fa-IR"/>
        </w:rPr>
        <w:t>A</w:t>
      </w:r>
      <w:r w:rsidRPr="001D545F">
        <w:rPr>
          <w:rFonts w:cs="B Nazanin" w:hint="cs"/>
          <w:sz w:val="26"/>
          <w:szCs w:val="26"/>
          <w:rtl/>
          <w:lang w:bidi="fa-IR"/>
        </w:rPr>
        <w:t xml:space="preserve"> می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باشد مناسب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ترین خاک برای خاکریزی بوده و نیازی به مواد تثبیت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کننده مانند آهک و یا سیمان نخواهیم داشت و تنها باید آبپاشی، شیب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بندی و تراکم در مورد آن انجام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گیرد.</w:t>
      </w:r>
    </w:p>
    <w:p w14:paraId="54D8C3A7" w14:textId="77777777" w:rsidR="00923782" w:rsidRDefault="00482D91" w:rsidP="00482D91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482D91">
        <w:rPr>
          <w:rFonts w:cs="B Nazanin" w:hint="cs"/>
          <w:b/>
          <w:bCs/>
          <w:sz w:val="28"/>
          <w:szCs w:val="28"/>
          <w:rtl/>
          <w:lang w:bidi="fa-IR"/>
        </w:rPr>
        <w:t>2-6-</w:t>
      </w:r>
      <w:r>
        <w:rPr>
          <w:rFonts w:cs="B Nazanin" w:hint="cs"/>
          <w:b/>
          <w:bCs/>
          <w:sz w:val="28"/>
          <w:szCs w:val="28"/>
          <w:rtl/>
          <w:lang w:bidi="fa-IR"/>
        </w:rPr>
        <w:t>10</w:t>
      </w:r>
      <w:r w:rsidRPr="00482D91">
        <w:rPr>
          <w:rFonts w:cs="B Nazanin" w:hint="cs"/>
          <w:b/>
          <w:bCs/>
          <w:sz w:val="28"/>
          <w:szCs w:val="28"/>
          <w:rtl/>
          <w:lang w:bidi="fa-IR"/>
        </w:rPr>
        <w:t xml:space="preserve"> خاکبرداری</w:t>
      </w:r>
      <w:r w:rsidRPr="00482D91">
        <w:rPr>
          <w:rFonts w:cs="B Nazanin"/>
          <w:b/>
          <w:bCs/>
          <w:sz w:val="28"/>
          <w:szCs w:val="28"/>
          <w:rtl/>
          <w:lang w:bidi="fa-IR"/>
        </w:rPr>
        <w:softHyphen/>
      </w:r>
      <w:r w:rsidRPr="00482D91">
        <w:rPr>
          <w:rFonts w:cs="B Nazanin" w:hint="cs"/>
          <w:b/>
          <w:bCs/>
          <w:sz w:val="28"/>
          <w:szCs w:val="28"/>
          <w:rtl/>
          <w:lang w:bidi="fa-IR"/>
        </w:rPr>
        <w:t>ها</w:t>
      </w:r>
    </w:p>
    <w:p w14:paraId="1AD6D16F" w14:textId="77777777" w:rsidR="00482D91" w:rsidRPr="001D545F" w:rsidRDefault="00482D91" w:rsidP="00FA5DDE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1D545F">
        <w:rPr>
          <w:rFonts w:cs="B Nazanin" w:hint="cs"/>
          <w:sz w:val="26"/>
          <w:szCs w:val="26"/>
          <w:rtl/>
          <w:lang w:bidi="fa-IR"/>
        </w:rPr>
        <w:t>در قسمت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هایی از مسیر با توجه به آئین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نامه 234 درصورت نیاز اقدام به تعویض مصالح دو قشر نهایی کف ترانشه با استفاده از مصالح مرغوب می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گردد.</w:t>
      </w:r>
    </w:p>
    <w:p w14:paraId="3E2D5B27" w14:textId="77777777" w:rsidR="008B4ACD" w:rsidRDefault="005A270E" w:rsidP="008B4ACD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7-10</w:t>
      </w:r>
      <w:r w:rsidR="001D545F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عمر</w:t>
      </w:r>
      <w:r w:rsidR="008B4ACD" w:rsidRPr="008B4ACD">
        <w:rPr>
          <w:rFonts w:cs="B Nazanin" w:hint="cs"/>
          <w:b/>
          <w:bCs/>
          <w:sz w:val="28"/>
          <w:szCs w:val="28"/>
          <w:rtl/>
          <w:lang w:bidi="fa-IR"/>
        </w:rPr>
        <w:t>طراحی</w:t>
      </w:r>
    </w:p>
    <w:p w14:paraId="6D0EBA1C" w14:textId="77777777" w:rsidR="00DF6AFA" w:rsidRPr="001D545F" w:rsidRDefault="008B4ACD" w:rsidP="001D545F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1D545F">
        <w:rPr>
          <w:rFonts w:cs="B Nazanin" w:hint="cs"/>
          <w:sz w:val="26"/>
          <w:szCs w:val="26"/>
          <w:rtl/>
          <w:lang w:bidi="fa-IR"/>
        </w:rPr>
        <w:t>دوره یا عمر طراحی،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545F">
        <w:rPr>
          <w:rFonts w:cs="B Nazanin" w:hint="cs"/>
          <w:sz w:val="26"/>
          <w:szCs w:val="26"/>
          <w:rtl/>
          <w:lang w:bidi="fa-IR"/>
        </w:rPr>
        <w:t>مدت زمانی است که روسازی دچار خرابی عمده نشود.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545F">
        <w:rPr>
          <w:rFonts w:cs="B Nazanin" w:hint="cs"/>
          <w:sz w:val="26"/>
          <w:szCs w:val="26"/>
          <w:rtl/>
          <w:lang w:bidi="fa-IR"/>
        </w:rPr>
        <w:t>در برخی از موارد،</w:t>
      </w:r>
      <w:r w:rsidR="00DF6AFA" w:rsidRP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545F">
        <w:rPr>
          <w:rFonts w:cs="B Nazanin" w:hint="cs"/>
          <w:sz w:val="26"/>
          <w:szCs w:val="26"/>
          <w:rtl/>
          <w:lang w:bidi="fa-IR"/>
        </w:rPr>
        <w:t>طرح و اجرای روسازی به صورت مرحله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ای از لحاظ اقتصادی،</w:t>
      </w:r>
      <w:r w:rsidR="00DF6AFA" w:rsidRP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545F">
        <w:rPr>
          <w:rFonts w:cs="B Nazanin" w:hint="cs"/>
          <w:sz w:val="26"/>
          <w:szCs w:val="26"/>
          <w:rtl/>
          <w:lang w:bidi="fa-IR"/>
        </w:rPr>
        <w:t>بیشتر مقرون به صرفه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است.</w:t>
      </w:r>
      <w:r w:rsidR="00DF6AFA" w:rsidRP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545F">
        <w:rPr>
          <w:rFonts w:cs="B Nazanin" w:hint="cs"/>
          <w:sz w:val="26"/>
          <w:szCs w:val="26"/>
          <w:rtl/>
          <w:lang w:bidi="fa-IR"/>
        </w:rPr>
        <w:t>معمو</w:t>
      </w:r>
      <w:r w:rsidR="00DF6AFA" w:rsidRPr="001D545F">
        <w:rPr>
          <w:rFonts w:cs="B Nazanin" w:hint="cs"/>
          <w:sz w:val="26"/>
          <w:szCs w:val="26"/>
          <w:rtl/>
          <w:lang w:bidi="fa-IR"/>
        </w:rPr>
        <w:t>لا طراحی به گونه</w:t>
      </w:r>
      <w:r w:rsidR="00DF6AFA"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ای است</w:t>
      </w:r>
      <w:r w:rsidR="001D545F">
        <w:rPr>
          <w:rFonts w:cs="B Nazanin" w:hint="cs"/>
          <w:sz w:val="26"/>
          <w:szCs w:val="26"/>
          <w:rtl/>
          <w:lang w:bidi="fa-IR"/>
        </w:rPr>
        <w:t xml:space="preserve"> </w:t>
      </w:r>
      <w:r w:rsidR="006F24A3" w:rsidRPr="001D545F">
        <w:rPr>
          <w:rFonts w:cs="B Nazanin" w:hint="cs"/>
          <w:sz w:val="26"/>
          <w:szCs w:val="26"/>
          <w:rtl/>
          <w:lang w:bidi="fa-IR"/>
        </w:rPr>
        <w:t>که در این مدت، اجرای یک روکش برای آن پیش</w:t>
      </w:r>
      <w:r w:rsidR="006F24A3" w:rsidRPr="001D545F">
        <w:rPr>
          <w:rFonts w:cs="B Nazanin"/>
          <w:sz w:val="26"/>
          <w:szCs w:val="26"/>
          <w:rtl/>
          <w:lang w:bidi="fa-IR"/>
        </w:rPr>
        <w:softHyphen/>
      </w:r>
      <w:r w:rsidR="006F24A3" w:rsidRPr="001D545F">
        <w:rPr>
          <w:rFonts w:cs="B Nazanin" w:hint="cs"/>
          <w:sz w:val="26"/>
          <w:szCs w:val="26"/>
          <w:rtl/>
          <w:lang w:bidi="fa-IR"/>
        </w:rPr>
        <w:t>بینی شود. با توجه به شرایط پروژه، مدت زمان آن 10 سال در نظر گرفته شده است.</w:t>
      </w:r>
    </w:p>
    <w:p w14:paraId="6906C74B" w14:textId="77777777" w:rsidR="006F24A3" w:rsidRDefault="006F24A3" w:rsidP="006F24A3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6F24A3">
        <w:rPr>
          <w:rFonts w:cs="B Nazanin" w:hint="cs"/>
          <w:b/>
          <w:bCs/>
          <w:sz w:val="28"/>
          <w:szCs w:val="28"/>
          <w:rtl/>
          <w:lang w:bidi="fa-IR"/>
        </w:rPr>
        <w:t>9-10محاسبه ترافیکی</w:t>
      </w:r>
    </w:p>
    <w:p w14:paraId="441883A7" w14:textId="77777777" w:rsidR="006F24A3" w:rsidRPr="001D545F" w:rsidRDefault="006F24A3" w:rsidP="0056713A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1D545F">
        <w:rPr>
          <w:rFonts w:cs="B Nazanin" w:hint="cs"/>
          <w:sz w:val="26"/>
          <w:szCs w:val="26"/>
          <w:rtl/>
          <w:lang w:bidi="fa-IR"/>
        </w:rPr>
        <w:t>با استفا</w:t>
      </w:r>
      <w:r w:rsidR="0056713A">
        <w:rPr>
          <w:rFonts w:cs="B Nazanin" w:hint="cs"/>
          <w:sz w:val="26"/>
          <w:szCs w:val="26"/>
          <w:rtl/>
          <w:lang w:bidi="fa-IR"/>
        </w:rPr>
        <w:t xml:space="preserve">ده از آمار ترافیکی سال پایه 1398سایت تردد شماری </w:t>
      </w:r>
      <w:r w:rsidRPr="001D545F">
        <w:rPr>
          <w:rFonts w:cs="B Nazanin" w:hint="cs"/>
          <w:sz w:val="26"/>
          <w:szCs w:val="26"/>
          <w:rtl/>
          <w:lang w:bidi="fa-IR"/>
        </w:rPr>
        <w:t>و با فرض نشانه خدمت روسازی در پایان عمر مفید آن برابر با 2.5</w:t>
      </w:r>
      <w:r w:rsidR="0056713A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545F">
        <w:rPr>
          <w:rFonts w:cs="B Nazanin" w:hint="cs"/>
          <w:sz w:val="26"/>
          <w:szCs w:val="26"/>
          <w:rtl/>
          <w:lang w:bidi="fa-IR"/>
        </w:rPr>
        <w:t>(2.5</w:t>
      </w:r>
      <w:r w:rsidR="0056713A">
        <w:rPr>
          <w:rFonts w:cs="B Nazanin" w:hint="cs"/>
          <w:sz w:val="26"/>
          <w:szCs w:val="26"/>
          <w:rtl/>
          <w:lang w:bidi="fa-IR"/>
        </w:rPr>
        <w:t>=</w:t>
      </w:r>
      <w:r w:rsidRPr="0056713A">
        <w:rPr>
          <w:rFonts w:ascii="Times New Roman" w:hAnsi="Times New Roman" w:cs="Times New Roman"/>
          <w:sz w:val="26"/>
          <w:szCs w:val="26"/>
          <w:lang w:bidi="fa-IR"/>
        </w:rPr>
        <w:t>Pt</w:t>
      </w:r>
      <w:r w:rsidRPr="001D545F">
        <w:rPr>
          <w:rFonts w:cs="B Nazanin" w:hint="cs"/>
          <w:sz w:val="26"/>
          <w:szCs w:val="26"/>
          <w:rtl/>
          <w:lang w:bidi="fa-IR"/>
        </w:rPr>
        <w:t>) و عدد ضخامت روسازی</w:t>
      </w:r>
      <w:r w:rsidRPr="001D545F">
        <w:rPr>
          <w:rStyle w:val="FootnoteReference"/>
          <w:rFonts w:cs="B Nazanin"/>
          <w:sz w:val="26"/>
          <w:szCs w:val="26"/>
          <w:rtl/>
          <w:lang w:bidi="fa-IR"/>
        </w:rPr>
        <w:footnoteReference w:id="5"/>
      </w:r>
      <w:r w:rsidRPr="001D545F">
        <w:rPr>
          <w:rFonts w:cs="B Nazanin" w:hint="cs"/>
          <w:sz w:val="26"/>
          <w:szCs w:val="26"/>
          <w:rtl/>
          <w:lang w:bidi="fa-IR"/>
        </w:rPr>
        <w:t xml:space="preserve"> برابر با 5</w:t>
      </w:r>
      <w:r w:rsidR="0056713A">
        <w:rPr>
          <w:rFonts w:cs="B Nazanin" w:hint="cs"/>
          <w:sz w:val="26"/>
          <w:szCs w:val="26"/>
          <w:rtl/>
          <w:lang w:bidi="fa-IR"/>
        </w:rPr>
        <w:t xml:space="preserve"> (</w:t>
      </w:r>
      <w:r w:rsidRPr="001D545F">
        <w:rPr>
          <w:rFonts w:cs="B Nazanin" w:hint="cs"/>
          <w:sz w:val="26"/>
          <w:szCs w:val="26"/>
          <w:rtl/>
          <w:lang w:bidi="fa-IR"/>
        </w:rPr>
        <w:t>5=</w:t>
      </w:r>
      <w:r w:rsidRPr="0056713A">
        <w:rPr>
          <w:rFonts w:ascii="Times New Roman" w:hAnsi="Times New Roman" w:cs="Times New Roman"/>
          <w:sz w:val="26"/>
          <w:szCs w:val="26"/>
          <w:lang w:bidi="fa-IR"/>
        </w:rPr>
        <w:t>SN</w:t>
      </w:r>
      <w:r w:rsidRPr="001D545F">
        <w:rPr>
          <w:rFonts w:cs="B Nazanin" w:hint="cs"/>
          <w:sz w:val="26"/>
          <w:szCs w:val="26"/>
          <w:rtl/>
          <w:lang w:bidi="fa-IR"/>
        </w:rPr>
        <w:t>) براساس آئین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نامه 234 جداول (10-1)</w:t>
      </w:r>
      <w:r w:rsidR="0056713A">
        <w:rPr>
          <w:rFonts w:cs="B Nazanin" w:hint="cs"/>
          <w:sz w:val="26"/>
          <w:szCs w:val="26"/>
          <w:rtl/>
          <w:lang w:bidi="fa-IR"/>
        </w:rPr>
        <w:t xml:space="preserve"> صفحه 165،</w:t>
      </w:r>
      <w:r w:rsidRPr="001D545F">
        <w:rPr>
          <w:rFonts w:cs="B Nazanin" w:hint="cs"/>
          <w:sz w:val="26"/>
          <w:szCs w:val="26"/>
          <w:rtl/>
          <w:lang w:bidi="fa-IR"/>
        </w:rPr>
        <w:t xml:space="preserve"> (10-5) و (10-6) صفحه 167 میزان محور معادل 8.2</w:t>
      </w:r>
      <w:r w:rsidR="0056713A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1D545F">
        <w:rPr>
          <w:rFonts w:cs="B Nazanin" w:hint="cs"/>
          <w:sz w:val="26"/>
          <w:szCs w:val="26"/>
          <w:rtl/>
          <w:lang w:bidi="fa-IR"/>
        </w:rPr>
        <w:t>تنی مطابق جدول موجود در پیوست می</w:t>
      </w:r>
      <w:r w:rsidRPr="001D545F">
        <w:rPr>
          <w:rFonts w:cs="B Nazanin"/>
          <w:sz w:val="26"/>
          <w:szCs w:val="26"/>
          <w:rtl/>
          <w:lang w:bidi="fa-IR"/>
        </w:rPr>
        <w:softHyphen/>
      </w:r>
      <w:r w:rsidRPr="001D545F">
        <w:rPr>
          <w:rFonts w:cs="B Nazanin" w:hint="cs"/>
          <w:sz w:val="26"/>
          <w:szCs w:val="26"/>
          <w:rtl/>
          <w:lang w:bidi="fa-IR"/>
        </w:rPr>
        <w:t>باشد.</w:t>
      </w:r>
    </w:p>
    <w:p w14:paraId="7B7F7DB9" w14:textId="77777777" w:rsidR="006F24A3" w:rsidRDefault="006F24A3" w:rsidP="005115BE">
      <w:pPr>
        <w:bidi/>
        <w:rPr>
          <w:rFonts w:cs="B Nazanin"/>
          <w:b/>
          <w:bCs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1-9-1</w:t>
      </w:r>
      <w:r w:rsidRPr="006F24A3">
        <w:rPr>
          <w:rFonts w:cs="B Nazanin" w:hint="cs"/>
          <w:b/>
          <w:bCs/>
          <w:sz w:val="28"/>
          <w:szCs w:val="28"/>
          <w:rtl/>
          <w:lang w:bidi="fa-IR"/>
        </w:rPr>
        <w:t>0 تعیین ضریب رشد ترافیک</w:t>
      </w:r>
    </w:p>
    <w:p w14:paraId="65071D2A" w14:textId="77777777" w:rsidR="005115BE" w:rsidRPr="00A70952" w:rsidRDefault="005115BE" w:rsidP="0056713A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A70952">
        <w:rPr>
          <w:rFonts w:cs="B Nazanin" w:hint="cs"/>
          <w:sz w:val="26"/>
          <w:szCs w:val="26"/>
          <w:rtl/>
          <w:lang w:bidi="fa-IR"/>
        </w:rPr>
        <w:t>با در دست داشتن نرخ رشد سالیانه ترافیک و دوره طرح روسازی بر حسب سال، ضرایب رشد ترافیک برای دوره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های مختلف از آئین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نامه 234 جدول (10-11) صفحه 170 به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دست می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آید. و یا این ضرایب بر حسب نرخ رشد سالیانه و عمر طرح از رابطه زیر به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دست می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آید</w:t>
      </w:r>
      <w:r w:rsidR="0056713A" w:rsidRPr="00A70952">
        <w:rPr>
          <w:rFonts w:cs="B Nazanin" w:hint="cs"/>
          <w:sz w:val="26"/>
          <w:szCs w:val="26"/>
          <w:rtl/>
          <w:lang w:bidi="fa-IR"/>
        </w:rPr>
        <w:t>:</w:t>
      </w:r>
    </w:p>
    <w:p w14:paraId="5CF6B0F1" w14:textId="77777777" w:rsidR="005115BE" w:rsidRPr="00A70952" w:rsidRDefault="005115BE" w:rsidP="00A70952">
      <w:pPr>
        <w:bidi/>
        <w:jc w:val="right"/>
        <w:rPr>
          <w:rFonts w:cs="B Nazanin"/>
          <w:sz w:val="26"/>
          <w:szCs w:val="26"/>
          <w:rtl/>
          <w:lang w:bidi="fa-IR"/>
        </w:rPr>
      </w:pPr>
      <w:r w:rsidRPr="00A70952">
        <w:rPr>
          <w:rFonts w:cs="B Nazanin" w:hint="cs"/>
          <w:sz w:val="26"/>
          <w:szCs w:val="26"/>
          <w:rtl/>
          <w:lang w:bidi="fa-IR"/>
        </w:rPr>
        <w:t xml:space="preserve">  </w:t>
      </w:r>
      <m:oMath>
        <m:r>
          <m:rPr>
            <m:sty m:val="p"/>
          </m:rPr>
          <w:rPr>
            <w:rFonts w:ascii="Cambria Math" w:hAnsi="Cambria Math" w:cs="B Nazanin"/>
            <w:sz w:val="26"/>
            <w:szCs w:val="26"/>
            <w:lang w:bidi="fa-IR"/>
          </w:rPr>
          <m:t xml:space="preserve"> </m:t>
        </m:r>
        <m:f>
          <m:fPr>
            <m:ctrlPr>
              <w:rPr>
                <w:rFonts w:ascii="Cambria Math" w:hAnsi="Cambria Math" w:cs="B Nazanin"/>
                <w:sz w:val="26"/>
                <w:szCs w:val="26"/>
                <w:lang w:bidi="fa-IR"/>
              </w:rPr>
            </m:ctrlPr>
          </m:fPr>
          <m:num>
            <m:r>
              <w:rPr>
                <w:rFonts w:ascii="Cambria Math" w:hAnsi="Cambria Math" w:cs="B Nazanin"/>
                <w:sz w:val="26"/>
                <w:szCs w:val="26"/>
                <w:lang w:bidi="fa-IR"/>
              </w:rPr>
              <m:t xml:space="preserve">  </m:t>
            </m:r>
            <m:sSup>
              <m:sSupPr>
                <m:ctrlPr>
                  <w:rPr>
                    <w:rFonts w:ascii="Cambria Math" w:hAnsi="Cambria Math" w:cs="B Nazanin"/>
                    <w:sz w:val="26"/>
                    <w:szCs w:val="26"/>
                    <w:lang w:bidi="fa-IR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 w:cs="B Nazanin"/>
                        <w:sz w:val="26"/>
                        <w:szCs w:val="26"/>
                        <w:lang w:bidi="fa-IR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sz w:val="26"/>
                        <w:szCs w:val="26"/>
                        <w:lang w:bidi="fa-IR"/>
                      </w:rPr>
                      <m:t>1+r</m:t>
                    </m:r>
                  </m:e>
                </m:d>
              </m:e>
              <m:sup>
                <m:r>
                  <m:rPr>
                    <m:sty m:val="p"/>
                  </m:rPr>
                  <w:rPr>
                    <w:rFonts w:ascii="Cambria Math" w:hAnsi="Cambria Math" w:cs="B Nazanin"/>
                    <w:sz w:val="26"/>
                    <w:szCs w:val="26"/>
                    <w:lang w:bidi="fa-IR"/>
                  </w:rPr>
                  <m:t>n</m:t>
                </m:r>
              </m:sup>
            </m:sSup>
            <m:r>
              <w:rPr>
                <w:rFonts w:ascii="Cambria Math" w:hAnsi="Cambria Math" w:cs="B Nazanin"/>
                <w:sz w:val="26"/>
                <w:szCs w:val="26"/>
                <w:lang w:bidi="fa-IR"/>
              </w:rPr>
              <m:t>-1</m:t>
            </m:r>
          </m:num>
          <m:den>
            <m:r>
              <m:rPr>
                <m:sty m:val="p"/>
              </m:rPr>
              <w:rPr>
                <w:rFonts w:ascii="Cambria Math" w:hAnsi="Cambria Math" w:cs="B Nazanin"/>
                <w:sz w:val="26"/>
                <w:szCs w:val="26"/>
                <w:lang w:bidi="fa-IR"/>
              </w:rPr>
              <m:t>r</m:t>
            </m:r>
          </m:den>
        </m:f>
      </m:oMath>
      <w:r w:rsidRPr="00A70952">
        <w:rPr>
          <w:rFonts w:cs="B Nazanin" w:hint="cs"/>
          <w:sz w:val="26"/>
          <w:szCs w:val="26"/>
          <w:rtl/>
          <w:lang w:bidi="fa-IR"/>
        </w:rPr>
        <w:t>=</w:t>
      </w:r>
      <w:r w:rsidR="0056713A" w:rsidRP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="005D7766" w:rsidRPr="00A70952">
        <w:rPr>
          <w:rFonts w:ascii="Times New Roman" w:hAnsi="Times New Roman" w:cs="Times New Roman"/>
          <w:sz w:val="26"/>
          <w:szCs w:val="26"/>
          <w:lang w:bidi="fa-IR"/>
        </w:rPr>
        <w:t>TF</w:t>
      </w:r>
      <w:r w:rsidR="005D7766" w:rsidRPr="00A70952">
        <w:rPr>
          <w:rFonts w:cs="B Nazanin" w:hint="cs"/>
          <w:sz w:val="26"/>
          <w:szCs w:val="26"/>
          <w:rtl/>
          <w:lang w:bidi="fa-IR"/>
        </w:rPr>
        <w:t>=</w:t>
      </w:r>
      <w:r w:rsidR="0056713A" w:rsidRP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 w:hint="cs"/>
          <w:sz w:val="26"/>
          <w:szCs w:val="26"/>
          <w:rtl/>
          <w:lang w:bidi="fa-IR"/>
        </w:rPr>
        <w:t>ضریب رشد ترافیک</w:t>
      </w:r>
    </w:p>
    <w:p w14:paraId="7EEF01D6" w14:textId="77777777" w:rsidR="005115BE" w:rsidRPr="00A70952" w:rsidRDefault="005115BE" w:rsidP="00FA5DDE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A70952">
        <w:rPr>
          <w:rFonts w:cs="B Nazanin"/>
          <w:sz w:val="26"/>
          <w:szCs w:val="26"/>
          <w:lang w:bidi="fa-IR"/>
        </w:rPr>
        <w:t>r</w:t>
      </w:r>
      <w:r w:rsidRPr="00A70952">
        <w:rPr>
          <w:rFonts w:cs="B Nazanin" w:hint="cs"/>
          <w:sz w:val="26"/>
          <w:szCs w:val="26"/>
          <w:rtl/>
          <w:lang w:bidi="fa-IR"/>
        </w:rPr>
        <w:t>:</w:t>
      </w:r>
      <w:r w:rsidR="0056713A" w:rsidRP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 w:hint="cs"/>
          <w:sz w:val="26"/>
          <w:szCs w:val="26"/>
          <w:rtl/>
          <w:lang w:bidi="fa-IR"/>
        </w:rPr>
        <w:t>نرخ رشد سالیانه ترافیک</w:t>
      </w:r>
      <w:r w:rsidR="005D7766" w:rsidRPr="00A70952">
        <w:rPr>
          <w:rFonts w:cs="B Nazanin" w:hint="cs"/>
          <w:sz w:val="26"/>
          <w:szCs w:val="26"/>
          <w:rtl/>
          <w:lang w:bidi="fa-IR"/>
        </w:rPr>
        <w:t xml:space="preserve"> و در این پروژه</w:t>
      </w:r>
      <w:r w:rsidR="0056713A" w:rsidRP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="005D7766" w:rsidRPr="00A70952">
        <w:rPr>
          <w:rFonts w:cs="B Nazanin" w:hint="cs"/>
          <w:sz w:val="26"/>
          <w:szCs w:val="26"/>
          <w:rtl/>
          <w:lang w:bidi="fa-IR"/>
        </w:rPr>
        <w:t>2.26% می</w:t>
      </w:r>
      <w:r w:rsidR="005D7766" w:rsidRPr="00A70952">
        <w:rPr>
          <w:rFonts w:cs="B Nazanin"/>
          <w:sz w:val="26"/>
          <w:szCs w:val="26"/>
          <w:rtl/>
          <w:lang w:bidi="fa-IR"/>
        </w:rPr>
        <w:softHyphen/>
      </w:r>
      <w:r w:rsidR="005D7766" w:rsidRPr="00A70952">
        <w:rPr>
          <w:rFonts w:cs="B Nazanin" w:hint="cs"/>
          <w:sz w:val="26"/>
          <w:szCs w:val="26"/>
          <w:rtl/>
          <w:lang w:bidi="fa-IR"/>
        </w:rPr>
        <w:t>باشد.</w:t>
      </w:r>
    </w:p>
    <w:p w14:paraId="32266B59" w14:textId="77777777" w:rsidR="005115BE" w:rsidRPr="00A70952" w:rsidRDefault="005115BE" w:rsidP="00FA5DDE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A70952">
        <w:rPr>
          <w:rFonts w:cs="B Nazanin"/>
          <w:sz w:val="26"/>
          <w:szCs w:val="26"/>
          <w:lang w:bidi="fa-IR"/>
        </w:rPr>
        <w:t>n</w:t>
      </w:r>
      <w:r w:rsidRPr="00A70952">
        <w:rPr>
          <w:rFonts w:cs="B Nazanin" w:hint="cs"/>
          <w:sz w:val="26"/>
          <w:szCs w:val="26"/>
          <w:rtl/>
          <w:lang w:bidi="fa-IR"/>
        </w:rPr>
        <w:t>:</w:t>
      </w:r>
      <w:r w:rsidR="0056713A" w:rsidRP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 w:hint="cs"/>
          <w:sz w:val="26"/>
          <w:szCs w:val="26"/>
          <w:rtl/>
          <w:lang w:bidi="fa-IR"/>
        </w:rPr>
        <w:t>دوره طرح روسازی بر حسب سال</w:t>
      </w:r>
      <w:r w:rsidR="005D7766" w:rsidRPr="00A70952">
        <w:rPr>
          <w:rFonts w:cs="B Nazanin" w:hint="cs"/>
          <w:sz w:val="26"/>
          <w:szCs w:val="26"/>
          <w:rtl/>
          <w:lang w:bidi="fa-IR"/>
        </w:rPr>
        <w:t xml:space="preserve"> و برای روسازی 10</w:t>
      </w:r>
      <w:r w:rsidR="0056713A" w:rsidRP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="005D7766" w:rsidRPr="00A70952">
        <w:rPr>
          <w:rFonts w:cs="B Nazanin" w:hint="cs"/>
          <w:sz w:val="26"/>
          <w:szCs w:val="26"/>
          <w:rtl/>
          <w:lang w:bidi="fa-IR"/>
        </w:rPr>
        <w:t>سال می</w:t>
      </w:r>
      <w:r w:rsidR="005D7766" w:rsidRPr="00A70952">
        <w:rPr>
          <w:rFonts w:cs="B Nazanin"/>
          <w:sz w:val="26"/>
          <w:szCs w:val="26"/>
          <w:rtl/>
          <w:lang w:bidi="fa-IR"/>
        </w:rPr>
        <w:softHyphen/>
      </w:r>
      <w:r w:rsidR="005D7766" w:rsidRPr="00A70952">
        <w:rPr>
          <w:rFonts w:cs="B Nazanin" w:hint="cs"/>
          <w:sz w:val="26"/>
          <w:szCs w:val="26"/>
          <w:rtl/>
          <w:lang w:bidi="fa-IR"/>
        </w:rPr>
        <w:t>باشد.</w:t>
      </w:r>
    </w:p>
    <w:p w14:paraId="06F111DF" w14:textId="77777777" w:rsidR="005115BE" w:rsidRPr="00A70952" w:rsidRDefault="005115BE" w:rsidP="00FA5DDE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A70952">
        <w:rPr>
          <w:rFonts w:cs="B Nazanin" w:hint="cs"/>
          <w:sz w:val="26"/>
          <w:szCs w:val="26"/>
          <w:rtl/>
          <w:lang w:bidi="fa-IR"/>
        </w:rPr>
        <w:t>در پیوست محاسبات و چگونگی آن شرح داده شده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است.</w:t>
      </w:r>
    </w:p>
    <w:p w14:paraId="69475800" w14:textId="77777777" w:rsidR="005115BE" w:rsidRPr="00A70952" w:rsidRDefault="005D7766" w:rsidP="00FA5DDE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A70952">
        <w:rPr>
          <w:rFonts w:cs="B Nazanin" w:hint="cs"/>
          <w:sz w:val="26"/>
          <w:szCs w:val="26"/>
          <w:rtl/>
          <w:lang w:bidi="fa-IR"/>
        </w:rPr>
        <w:t xml:space="preserve">در این پروژه مقدار آن 11.08 </w:t>
      </w:r>
      <w:r w:rsidRPr="00A70952">
        <w:rPr>
          <w:rFonts w:cs="B Nazanin"/>
          <w:sz w:val="26"/>
          <w:szCs w:val="26"/>
          <w:lang w:bidi="fa-IR"/>
        </w:rPr>
        <w:t>TF=</w:t>
      </w:r>
      <w:r w:rsidR="0056713A" w:rsidRP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 w:hint="cs"/>
          <w:sz w:val="26"/>
          <w:szCs w:val="26"/>
          <w:rtl/>
          <w:lang w:bidi="fa-IR"/>
        </w:rPr>
        <w:t>می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باشد.</w:t>
      </w:r>
    </w:p>
    <w:p w14:paraId="7107D67B" w14:textId="77777777" w:rsidR="005115BE" w:rsidRDefault="005115BE" w:rsidP="005115BE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5115BE">
        <w:rPr>
          <w:rFonts w:cs="B Nazanin" w:hint="cs"/>
          <w:b/>
          <w:bCs/>
          <w:sz w:val="28"/>
          <w:szCs w:val="28"/>
          <w:rtl/>
          <w:lang w:bidi="fa-IR"/>
        </w:rPr>
        <w:t>2-9-10 محاسبه توزیع ترافیک در هر خط</w:t>
      </w:r>
    </w:p>
    <w:p w14:paraId="54BC2EC2" w14:textId="77777777" w:rsidR="005115BE" w:rsidRPr="0056713A" w:rsidRDefault="005115BE" w:rsidP="005115BE">
      <w:pPr>
        <w:bidi/>
        <w:rPr>
          <w:rFonts w:cs="B Nazanin"/>
          <w:sz w:val="26"/>
          <w:szCs w:val="26"/>
          <w:rtl/>
          <w:lang w:bidi="fa-IR"/>
        </w:rPr>
      </w:pPr>
      <w:r w:rsidRPr="0056713A">
        <w:rPr>
          <w:rFonts w:cs="B Nazanin" w:hint="cs"/>
          <w:sz w:val="26"/>
          <w:szCs w:val="26"/>
          <w:rtl/>
          <w:lang w:bidi="fa-IR"/>
        </w:rPr>
        <w:t>تعداد ترافیک یا محور</w:t>
      </w:r>
      <w:r w:rsidRPr="0056713A">
        <w:rPr>
          <w:rFonts w:cs="B Nazanin"/>
          <w:sz w:val="26"/>
          <w:szCs w:val="26"/>
          <w:rtl/>
          <w:lang w:bidi="fa-IR"/>
        </w:rPr>
        <w:softHyphen/>
      </w:r>
      <w:r w:rsidRPr="0056713A">
        <w:rPr>
          <w:rFonts w:cs="B Nazanin" w:hint="cs"/>
          <w:sz w:val="26"/>
          <w:szCs w:val="26"/>
          <w:rtl/>
          <w:lang w:bidi="fa-IR"/>
        </w:rPr>
        <w:t xml:space="preserve">های استاندارد عبوری از خط طرح از رابطه </w:t>
      </w:r>
      <w:r w:rsidRPr="0056713A">
        <w:rPr>
          <w:rFonts w:ascii="Times New Roman" w:hAnsi="Times New Roman" w:cs="B Nazanin" w:hint="cs"/>
          <w:i/>
          <w:sz w:val="26"/>
          <w:szCs w:val="26"/>
          <w:rtl/>
          <w:lang w:bidi="fa-IR"/>
        </w:rPr>
        <w:t>زیر</w:t>
      </w:r>
      <w:r w:rsidRPr="0056713A">
        <w:rPr>
          <w:rFonts w:cs="B Nazanin" w:hint="cs"/>
          <w:sz w:val="26"/>
          <w:szCs w:val="26"/>
          <w:rtl/>
          <w:lang w:bidi="fa-IR"/>
        </w:rPr>
        <w:t xml:space="preserve"> به</w:t>
      </w:r>
      <w:r w:rsidRPr="0056713A">
        <w:rPr>
          <w:rFonts w:cs="B Nazanin"/>
          <w:sz w:val="26"/>
          <w:szCs w:val="26"/>
          <w:rtl/>
          <w:lang w:bidi="fa-IR"/>
        </w:rPr>
        <w:softHyphen/>
      </w:r>
      <w:r w:rsidRPr="0056713A">
        <w:rPr>
          <w:rFonts w:cs="B Nazanin" w:hint="cs"/>
          <w:sz w:val="26"/>
          <w:szCs w:val="26"/>
          <w:rtl/>
          <w:lang w:bidi="fa-IR"/>
        </w:rPr>
        <w:t>دست می</w:t>
      </w:r>
      <w:r w:rsidRPr="0056713A">
        <w:rPr>
          <w:rFonts w:cs="B Nazanin"/>
          <w:sz w:val="26"/>
          <w:szCs w:val="26"/>
          <w:rtl/>
          <w:lang w:bidi="fa-IR"/>
        </w:rPr>
        <w:softHyphen/>
      </w:r>
      <w:r w:rsidRPr="0056713A">
        <w:rPr>
          <w:rFonts w:cs="B Nazanin" w:hint="cs"/>
          <w:sz w:val="26"/>
          <w:szCs w:val="26"/>
          <w:rtl/>
          <w:lang w:bidi="fa-IR"/>
        </w:rPr>
        <w:t>آید.</w:t>
      </w:r>
    </w:p>
    <w:p w14:paraId="525AAEE7" w14:textId="77777777" w:rsidR="005115BE" w:rsidRPr="0056713A" w:rsidRDefault="005115BE" w:rsidP="0056713A">
      <w:pPr>
        <w:bidi/>
        <w:jc w:val="right"/>
        <w:rPr>
          <w:rFonts w:cs="B Nazanin"/>
          <w:sz w:val="26"/>
          <w:szCs w:val="26"/>
          <w:lang w:bidi="fa-IR"/>
        </w:rPr>
      </w:pPr>
      <w:r w:rsidRPr="0056713A">
        <w:rPr>
          <w:rFonts w:cs="B Nazanin"/>
          <w:sz w:val="26"/>
          <w:szCs w:val="26"/>
          <w:lang w:bidi="fa-IR"/>
        </w:rPr>
        <w:t xml:space="preserve">W=WD x WL x ESAL     </w:t>
      </w:r>
    </w:p>
    <w:p w14:paraId="7BF4B95E" w14:textId="77777777" w:rsidR="005115BE" w:rsidRPr="0056713A" w:rsidRDefault="005115BE" w:rsidP="00FA5DDE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56713A">
        <w:rPr>
          <w:rFonts w:cs="B Nazanin"/>
          <w:sz w:val="26"/>
          <w:szCs w:val="26"/>
          <w:lang w:bidi="fa-IR"/>
        </w:rPr>
        <w:t>ESAL</w:t>
      </w:r>
      <w:r w:rsidR="0056713A" w:rsidRPr="0056713A">
        <w:rPr>
          <w:rFonts w:cs="B Nazanin" w:hint="cs"/>
          <w:sz w:val="26"/>
          <w:szCs w:val="26"/>
          <w:rtl/>
          <w:lang w:bidi="fa-IR"/>
        </w:rPr>
        <w:t xml:space="preserve">: </w:t>
      </w:r>
      <w:r w:rsidRPr="0056713A">
        <w:rPr>
          <w:rFonts w:cs="B Nazanin" w:hint="cs"/>
          <w:sz w:val="26"/>
          <w:szCs w:val="26"/>
          <w:rtl/>
          <w:lang w:bidi="fa-IR"/>
        </w:rPr>
        <w:t>تعداد کل محور</w:t>
      </w:r>
      <w:r w:rsidRPr="0056713A">
        <w:rPr>
          <w:rFonts w:cs="B Nazanin"/>
          <w:sz w:val="26"/>
          <w:szCs w:val="26"/>
          <w:rtl/>
          <w:lang w:bidi="fa-IR"/>
        </w:rPr>
        <w:softHyphen/>
      </w:r>
      <w:r w:rsidRPr="0056713A">
        <w:rPr>
          <w:rFonts w:cs="B Nazanin" w:hint="cs"/>
          <w:sz w:val="26"/>
          <w:szCs w:val="26"/>
          <w:rtl/>
          <w:lang w:bidi="fa-IR"/>
        </w:rPr>
        <w:t xml:space="preserve">های هم ارز وسایل نقلیه </w:t>
      </w:r>
    </w:p>
    <w:p w14:paraId="7678491A" w14:textId="77777777" w:rsidR="000A0E1C" w:rsidRPr="0056713A" w:rsidRDefault="000A0E1C" w:rsidP="00FA5DDE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56713A">
        <w:rPr>
          <w:rFonts w:cs="B Nazanin"/>
          <w:sz w:val="26"/>
          <w:szCs w:val="26"/>
          <w:lang w:bidi="fa-IR"/>
        </w:rPr>
        <w:t>WD</w:t>
      </w:r>
      <w:r w:rsidRPr="0056713A">
        <w:rPr>
          <w:rFonts w:cs="B Nazanin" w:hint="cs"/>
          <w:sz w:val="26"/>
          <w:szCs w:val="26"/>
          <w:rtl/>
          <w:lang w:bidi="fa-IR"/>
        </w:rPr>
        <w:t>:</w:t>
      </w:r>
      <w:r w:rsidR="0056713A" w:rsidRPr="0056713A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56713A">
        <w:rPr>
          <w:rFonts w:cs="B Nazanin" w:hint="cs"/>
          <w:sz w:val="26"/>
          <w:szCs w:val="26"/>
          <w:rtl/>
          <w:lang w:bidi="fa-IR"/>
        </w:rPr>
        <w:t>ضریب توزیع ترافیک در هرجهت که برابر با 0.5</w:t>
      </w:r>
    </w:p>
    <w:p w14:paraId="7F995151" w14:textId="77777777" w:rsidR="000A0E1C" w:rsidRPr="0056713A" w:rsidRDefault="000A0E1C" w:rsidP="00FA5DDE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56713A">
        <w:rPr>
          <w:rFonts w:cs="B Nazanin"/>
          <w:sz w:val="26"/>
          <w:szCs w:val="26"/>
          <w:lang w:bidi="fa-IR"/>
        </w:rPr>
        <w:t>WL</w:t>
      </w:r>
      <w:r w:rsidRPr="0056713A">
        <w:rPr>
          <w:rFonts w:cs="B Nazanin" w:hint="cs"/>
          <w:sz w:val="26"/>
          <w:szCs w:val="26"/>
          <w:rtl/>
          <w:lang w:bidi="fa-IR"/>
        </w:rPr>
        <w:t>:</w:t>
      </w:r>
      <w:r w:rsidR="0056713A" w:rsidRPr="0056713A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56713A">
        <w:rPr>
          <w:rFonts w:cs="B Nazanin" w:hint="cs"/>
          <w:sz w:val="26"/>
          <w:szCs w:val="26"/>
          <w:rtl/>
          <w:lang w:bidi="fa-IR"/>
        </w:rPr>
        <w:t>ضریب توزیع ترافیک در هر خط می</w:t>
      </w:r>
      <w:r w:rsidRPr="0056713A">
        <w:rPr>
          <w:rFonts w:cs="B Nazanin"/>
          <w:sz w:val="26"/>
          <w:szCs w:val="26"/>
          <w:rtl/>
          <w:lang w:bidi="fa-IR"/>
        </w:rPr>
        <w:softHyphen/>
      </w:r>
      <w:r w:rsidRPr="0056713A">
        <w:rPr>
          <w:rFonts w:cs="B Nazanin" w:hint="cs"/>
          <w:sz w:val="26"/>
          <w:szCs w:val="26"/>
          <w:rtl/>
          <w:lang w:bidi="fa-IR"/>
        </w:rPr>
        <w:t>باشد که از آئین</w:t>
      </w:r>
      <w:r w:rsidRPr="0056713A">
        <w:rPr>
          <w:rFonts w:cs="B Nazanin"/>
          <w:sz w:val="26"/>
          <w:szCs w:val="26"/>
          <w:rtl/>
          <w:lang w:bidi="fa-IR"/>
        </w:rPr>
        <w:softHyphen/>
      </w:r>
      <w:r w:rsidRPr="0056713A">
        <w:rPr>
          <w:rFonts w:cs="B Nazanin" w:hint="cs"/>
          <w:sz w:val="26"/>
          <w:szCs w:val="26"/>
          <w:rtl/>
          <w:lang w:bidi="fa-IR"/>
        </w:rPr>
        <w:t>نامه 234 جدول (10-12)</w:t>
      </w:r>
      <w:r w:rsidR="0056713A" w:rsidRPr="0056713A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56713A">
        <w:rPr>
          <w:rFonts w:cs="B Nazanin" w:hint="cs"/>
          <w:sz w:val="26"/>
          <w:szCs w:val="26"/>
          <w:rtl/>
          <w:lang w:bidi="fa-IR"/>
        </w:rPr>
        <w:t>صفحه 171 به</w:t>
      </w:r>
      <w:r w:rsidRPr="0056713A">
        <w:rPr>
          <w:rFonts w:cs="B Nazanin"/>
          <w:sz w:val="26"/>
          <w:szCs w:val="26"/>
          <w:rtl/>
          <w:lang w:bidi="fa-IR"/>
        </w:rPr>
        <w:softHyphen/>
      </w:r>
      <w:r w:rsidRPr="0056713A">
        <w:rPr>
          <w:rFonts w:cs="B Nazanin" w:hint="cs"/>
          <w:sz w:val="26"/>
          <w:szCs w:val="26"/>
          <w:rtl/>
          <w:lang w:bidi="fa-IR"/>
        </w:rPr>
        <w:t>دست می</w:t>
      </w:r>
      <w:r w:rsidRPr="0056713A">
        <w:rPr>
          <w:rFonts w:cs="B Nazanin"/>
          <w:sz w:val="26"/>
          <w:szCs w:val="26"/>
          <w:rtl/>
          <w:lang w:bidi="fa-IR"/>
        </w:rPr>
        <w:softHyphen/>
      </w:r>
      <w:r w:rsidRPr="0056713A">
        <w:rPr>
          <w:rFonts w:cs="B Nazanin" w:hint="cs"/>
          <w:sz w:val="26"/>
          <w:szCs w:val="26"/>
          <w:rtl/>
          <w:lang w:bidi="fa-IR"/>
        </w:rPr>
        <w:t>آید.</w:t>
      </w:r>
    </w:p>
    <w:p w14:paraId="37D19FC4" w14:textId="77777777" w:rsidR="000A0E1C" w:rsidRPr="007F46E0" w:rsidRDefault="000A0E1C" w:rsidP="000A0E1C">
      <w:pPr>
        <w:bidi/>
        <w:rPr>
          <w:rFonts w:ascii="Times New Roman" w:hAnsi="Times New Roman" w:cs="B Nazanin"/>
          <w:bCs/>
          <w:i/>
          <w:sz w:val="20"/>
          <w:szCs w:val="28"/>
          <w:rtl/>
          <w:lang w:bidi="fa-IR"/>
        </w:rPr>
      </w:pPr>
      <w:r w:rsidRPr="000A0E1C">
        <w:rPr>
          <w:rFonts w:cs="B Nazanin" w:hint="cs"/>
          <w:b/>
          <w:bCs/>
          <w:sz w:val="28"/>
          <w:szCs w:val="28"/>
          <w:rtl/>
          <w:lang w:bidi="fa-IR"/>
        </w:rPr>
        <w:t>10-10 سطح قابل اطمینان و انحراف معیار</w:t>
      </w:r>
    </w:p>
    <w:p w14:paraId="7FEAE81C" w14:textId="77777777" w:rsidR="000A0E1C" w:rsidRPr="00A70952" w:rsidRDefault="000A0E1C" w:rsidP="000C31A3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A70952">
        <w:rPr>
          <w:rFonts w:cs="B Nazanin" w:hint="cs"/>
          <w:sz w:val="26"/>
          <w:szCs w:val="26"/>
          <w:rtl/>
          <w:lang w:bidi="fa-IR"/>
        </w:rPr>
        <w:t>در طراحی روسازی برای اطمینان از دوام آن و اعمال اثر تغییرات احتمالی تعداد ترافیک پیش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بینی شده در عملکرد روسازی، سطح قابلیت اطمینان (</w:t>
      </w:r>
      <w:r w:rsidRPr="00A70952">
        <w:rPr>
          <w:rFonts w:cs="B Nazanin"/>
          <w:sz w:val="26"/>
          <w:szCs w:val="26"/>
          <w:lang w:bidi="fa-IR"/>
        </w:rPr>
        <w:t>R</w:t>
      </w:r>
      <w:r w:rsidRPr="00A70952">
        <w:rPr>
          <w:rFonts w:cs="B Nazanin" w:hint="cs"/>
          <w:sz w:val="26"/>
          <w:szCs w:val="26"/>
          <w:rtl/>
          <w:lang w:bidi="fa-IR"/>
        </w:rPr>
        <w:t>)، انحراف معیار کلی (</w:t>
      </w:r>
      <w:r w:rsidRPr="00A70952">
        <w:rPr>
          <w:rFonts w:cs="B Nazanin"/>
          <w:sz w:val="26"/>
          <w:szCs w:val="26"/>
          <w:lang w:bidi="fa-IR"/>
        </w:rPr>
        <w:t>So</w:t>
      </w:r>
      <w:r w:rsidRPr="00A70952">
        <w:rPr>
          <w:rFonts w:cs="B Nazanin" w:hint="cs"/>
          <w:sz w:val="26"/>
          <w:szCs w:val="26"/>
          <w:rtl/>
          <w:lang w:bidi="fa-IR"/>
        </w:rPr>
        <w:t>)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 w:hint="cs"/>
          <w:sz w:val="26"/>
          <w:szCs w:val="26"/>
          <w:rtl/>
          <w:lang w:bidi="fa-IR"/>
        </w:rPr>
        <w:t>و انحراف معیار نرمال(</w:t>
      </w:r>
      <w:r w:rsidRPr="00A70952">
        <w:rPr>
          <w:rFonts w:cs="B Nazanin"/>
          <w:sz w:val="26"/>
          <w:szCs w:val="26"/>
          <w:lang w:bidi="fa-IR"/>
        </w:rPr>
        <w:t>ZR</w:t>
      </w:r>
      <w:r w:rsidRPr="00A70952">
        <w:rPr>
          <w:rFonts w:cs="B Nazanin" w:hint="cs"/>
          <w:sz w:val="26"/>
          <w:szCs w:val="26"/>
          <w:rtl/>
          <w:lang w:bidi="fa-IR"/>
        </w:rPr>
        <w:t>) در محاسبات منظور می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شود. سطح قابلیت اطمینان،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 w:hint="cs"/>
          <w:sz w:val="26"/>
          <w:szCs w:val="26"/>
          <w:rtl/>
          <w:lang w:bidi="fa-IR"/>
        </w:rPr>
        <w:t>نشان می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دهد که با چه درصد اطمینانی می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توان انتظار داشت که روسازی مطرح شده عملا معادل عمر طراحی دوام آورد. مقادیر سطح قابلیت اطمینان و انحراف معیار نرمال مربوط به سطح قابلیت اطمینان مورد نظر برای انواع راه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ها در آئین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نامه 234 جدول (11-2) صفحه 175 به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دست می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 xml:space="preserve">آید. در این پروژه که برای راه اصلی سطح قابلیت اطمینان </w:t>
      </w:r>
      <w:r w:rsidRPr="00A70952">
        <w:rPr>
          <w:rFonts w:cs="B Nazanin"/>
          <w:sz w:val="26"/>
          <w:szCs w:val="26"/>
          <w:lang w:bidi="fa-IR"/>
        </w:rPr>
        <w:t>%)</w:t>
      </w:r>
      <w:r w:rsidR="005D7766" w:rsidRPr="00A70952">
        <w:rPr>
          <w:rFonts w:cs="B Nazanin" w:hint="cs"/>
          <w:sz w:val="26"/>
          <w:szCs w:val="26"/>
          <w:rtl/>
          <w:lang w:bidi="fa-IR"/>
        </w:rPr>
        <w:t>8</w:t>
      </w:r>
      <w:r w:rsidRPr="00A70952">
        <w:rPr>
          <w:rFonts w:cs="B Nazanin" w:hint="cs"/>
          <w:sz w:val="26"/>
          <w:szCs w:val="26"/>
          <w:rtl/>
          <w:lang w:bidi="fa-IR"/>
        </w:rPr>
        <w:t>0=</w:t>
      </w:r>
      <w:r w:rsidRPr="00A70952">
        <w:rPr>
          <w:rFonts w:cs="B Nazanin"/>
          <w:sz w:val="26"/>
          <w:szCs w:val="26"/>
          <w:lang w:bidi="fa-IR"/>
        </w:rPr>
        <w:t>R</w:t>
      </w:r>
      <w:r w:rsidRPr="00A70952">
        <w:rPr>
          <w:rFonts w:cs="B Nazanin" w:hint="cs"/>
          <w:sz w:val="26"/>
          <w:szCs w:val="26"/>
          <w:rtl/>
          <w:lang w:bidi="fa-IR"/>
        </w:rPr>
        <w:t>)</w:t>
      </w:r>
      <w:r w:rsidR="005D7766" w:rsidRPr="00A70952">
        <w:rPr>
          <w:rFonts w:cs="B Nazanin" w:hint="cs"/>
          <w:sz w:val="26"/>
          <w:szCs w:val="26"/>
          <w:rtl/>
          <w:lang w:bidi="fa-IR"/>
        </w:rPr>
        <w:t>، انحراف معیار کلی (0.5=</w:t>
      </w:r>
      <w:r w:rsidR="005D7766" w:rsidRPr="00A70952">
        <w:rPr>
          <w:rFonts w:cs="B Nazanin"/>
          <w:sz w:val="26"/>
          <w:szCs w:val="26"/>
          <w:lang w:bidi="fa-IR"/>
        </w:rPr>
        <w:t>So</w:t>
      </w:r>
      <w:r w:rsidR="005D7766" w:rsidRPr="00A70952">
        <w:rPr>
          <w:rFonts w:cs="B Nazanin" w:hint="cs"/>
          <w:sz w:val="26"/>
          <w:szCs w:val="26"/>
          <w:rtl/>
          <w:lang w:bidi="fa-IR"/>
        </w:rPr>
        <w:t>) و انحراف معیار نرمال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="005D7766" w:rsidRPr="00A70952">
        <w:rPr>
          <w:rFonts w:cs="B Nazanin" w:hint="cs"/>
          <w:sz w:val="26"/>
          <w:szCs w:val="26"/>
          <w:rtl/>
          <w:lang w:bidi="fa-IR"/>
        </w:rPr>
        <w:t>(1.6</w:t>
      </w:r>
      <w:r w:rsidR="000C31A3">
        <w:rPr>
          <w:rFonts w:cs="B Nazanin" w:hint="cs"/>
          <w:sz w:val="26"/>
          <w:szCs w:val="26"/>
          <w:rtl/>
          <w:lang w:bidi="fa-IR"/>
        </w:rPr>
        <w:t>0</w:t>
      </w:r>
      <w:r w:rsidR="005D7766" w:rsidRPr="00A70952">
        <w:rPr>
          <w:rFonts w:cs="B Nazanin" w:hint="cs"/>
          <w:sz w:val="26"/>
          <w:szCs w:val="26"/>
          <w:rtl/>
          <w:lang w:bidi="fa-IR"/>
        </w:rPr>
        <w:t>-=</w:t>
      </w:r>
      <w:r w:rsidR="005D7766" w:rsidRPr="00A70952">
        <w:rPr>
          <w:rFonts w:cs="B Nazanin"/>
          <w:sz w:val="26"/>
          <w:szCs w:val="26"/>
          <w:lang w:bidi="fa-IR"/>
        </w:rPr>
        <w:t>ZR</w:t>
      </w:r>
      <w:r w:rsidR="005D7766" w:rsidRPr="00A70952">
        <w:rPr>
          <w:rFonts w:cs="B Nazanin" w:hint="cs"/>
          <w:sz w:val="26"/>
          <w:szCs w:val="26"/>
          <w:rtl/>
          <w:lang w:bidi="fa-IR"/>
        </w:rPr>
        <w:t>) از جدول (11-2) به دست آمده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="005D7766" w:rsidRPr="00A70952">
        <w:rPr>
          <w:rFonts w:cs="B Nazanin" w:hint="cs"/>
          <w:sz w:val="26"/>
          <w:szCs w:val="26"/>
          <w:rtl/>
          <w:lang w:bidi="fa-IR"/>
        </w:rPr>
        <w:t>است.</w:t>
      </w:r>
    </w:p>
    <w:p w14:paraId="71D76611" w14:textId="77777777" w:rsidR="005D7766" w:rsidRDefault="005D7766" w:rsidP="005D7766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5D7766">
        <w:rPr>
          <w:rFonts w:cs="B Nazanin" w:hint="cs"/>
          <w:b/>
          <w:bCs/>
          <w:sz w:val="28"/>
          <w:szCs w:val="28"/>
          <w:rtl/>
          <w:lang w:bidi="fa-IR"/>
        </w:rPr>
        <w:t>11-10 نشانه خدمت دهی و کاهش خدمت</w:t>
      </w:r>
      <w:r w:rsidRPr="005D7766">
        <w:rPr>
          <w:rFonts w:cs="B Nazanin"/>
          <w:b/>
          <w:bCs/>
          <w:sz w:val="28"/>
          <w:szCs w:val="28"/>
          <w:rtl/>
          <w:lang w:bidi="fa-IR"/>
        </w:rPr>
        <w:softHyphen/>
      </w:r>
      <w:r w:rsidRPr="005D7766">
        <w:rPr>
          <w:rFonts w:cs="B Nazanin" w:hint="cs"/>
          <w:b/>
          <w:bCs/>
          <w:sz w:val="28"/>
          <w:szCs w:val="28"/>
          <w:rtl/>
          <w:lang w:bidi="fa-IR"/>
        </w:rPr>
        <w:t>دهی در روسازی در اثر ترافیک</w:t>
      </w:r>
    </w:p>
    <w:p w14:paraId="6F738997" w14:textId="77777777" w:rsidR="00FE010B" w:rsidRPr="00A70952" w:rsidRDefault="00FC407E" w:rsidP="00A70952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A70952">
        <w:rPr>
          <w:rFonts w:cs="B Nazanin" w:hint="cs"/>
          <w:sz w:val="26"/>
          <w:szCs w:val="26"/>
          <w:rtl/>
          <w:lang w:bidi="fa-IR"/>
        </w:rPr>
        <w:t>در آئین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نامه 234 صفحه 177، نشانه خدمت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دهی اولیه روسازی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های آسفالتی (</w:t>
      </w:r>
      <w:r w:rsidRPr="00A70952">
        <w:rPr>
          <w:rFonts w:cs="B Nazanin"/>
          <w:sz w:val="26"/>
          <w:szCs w:val="26"/>
          <w:lang w:bidi="fa-IR"/>
        </w:rPr>
        <w:t>Pi</w:t>
      </w:r>
      <w:r w:rsidRPr="00A70952">
        <w:rPr>
          <w:rFonts w:cs="B Nazanin" w:hint="cs"/>
          <w:sz w:val="26"/>
          <w:szCs w:val="26"/>
          <w:rtl/>
          <w:lang w:bidi="fa-IR"/>
        </w:rPr>
        <w:t>)،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 w:hint="cs"/>
          <w:sz w:val="26"/>
          <w:szCs w:val="26"/>
          <w:rtl/>
          <w:lang w:bidi="fa-IR"/>
        </w:rPr>
        <w:t>حداکثر 4.2، نشانه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 w:hint="cs"/>
          <w:sz w:val="26"/>
          <w:szCs w:val="26"/>
          <w:rtl/>
          <w:lang w:bidi="fa-IR"/>
        </w:rPr>
        <w:t>خدمت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دهی نهایی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 w:hint="cs"/>
          <w:sz w:val="26"/>
          <w:szCs w:val="26"/>
          <w:rtl/>
          <w:lang w:bidi="fa-IR"/>
        </w:rPr>
        <w:t>(</w:t>
      </w:r>
      <w:r w:rsidRPr="00A70952">
        <w:rPr>
          <w:rFonts w:cs="B Nazanin"/>
          <w:sz w:val="26"/>
          <w:szCs w:val="26"/>
          <w:lang w:bidi="fa-IR"/>
        </w:rPr>
        <w:t>Pt</w:t>
      </w:r>
      <w:r w:rsidRPr="00A70952">
        <w:rPr>
          <w:rFonts w:cs="B Nazanin" w:hint="cs"/>
          <w:sz w:val="26"/>
          <w:szCs w:val="26"/>
          <w:rtl/>
          <w:lang w:bidi="fa-IR"/>
        </w:rPr>
        <w:t>) برای راه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های اصلی،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 w:hint="cs"/>
          <w:sz w:val="26"/>
          <w:szCs w:val="26"/>
          <w:rtl/>
          <w:lang w:bidi="fa-IR"/>
        </w:rPr>
        <w:t>برابر 2.5 تعیین شده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است.</w:t>
      </w:r>
    </w:p>
    <w:p w14:paraId="3E7269F4" w14:textId="77777777" w:rsidR="00FC407E" w:rsidRPr="00A70952" w:rsidRDefault="00FC407E" w:rsidP="00A70952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A70952">
        <w:rPr>
          <w:rFonts w:cs="B Nazanin" w:hint="cs"/>
          <w:sz w:val="26"/>
          <w:szCs w:val="26"/>
          <w:rtl/>
          <w:lang w:bidi="fa-IR"/>
        </w:rPr>
        <w:t>کاهش خدمت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دهی در روسازی در اثر ترافیک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sz w:val="26"/>
          <w:szCs w:val="26"/>
        </w:rPr>
        <w:t xml:space="preserve"> </w:t>
      </w:r>
      <w:r w:rsidRPr="00A70952">
        <w:rPr>
          <w:rFonts w:cs="B Nazanin"/>
          <w:sz w:val="26"/>
          <w:szCs w:val="26"/>
          <w:lang w:bidi="fa-IR"/>
        </w:rPr>
        <w:t>ΔPSI(Tr)</w:t>
      </w:r>
      <w:r w:rsidRPr="00A70952">
        <w:rPr>
          <w:rFonts w:cs="B Nazanin" w:hint="cs"/>
          <w:sz w:val="26"/>
          <w:szCs w:val="26"/>
          <w:rtl/>
          <w:lang w:bidi="fa-IR"/>
        </w:rPr>
        <w:t>از رابطه زیر به دست می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آید.</w:t>
      </w:r>
    </w:p>
    <w:p w14:paraId="46579879" w14:textId="77777777" w:rsidR="00B12EC5" w:rsidRDefault="00FC407E" w:rsidP="00A70952">
      <w:pPr>
        <w:bidi/>
        <w:jc w:val="right"/>
        <w:rPr>
          <w:rFonts w:cs="B Nazanin"/>
          <w:sz w:val="28"/>
          <w:szCs w:val="28"/>
          <w:rtl/>
          <w:lang w:bidi="fa-IR"/>
        </w:rPr>
      </w:pPr>
      <w:r w:rsidRPr="00A70952">
        <w:rPr>
          <w:rFonts w:cs="B Nazanin"/>
          <w:sz w:val="26"/>
          <w:szCs w:val="26"/>
          <w:lang w:bidi="fa-IR"/>
        </w:rPr>
        <w:t>ΔPSI(Tr) =pi-pt=</w:t>
      </w:r>
      <w:r w:rsidR="00B12EC5" w:rsidRPr="00A70952">
        <w:rPr>
          <w:rFonts w:cs="B Nazanin"/>
          <w:sz w:val="26"/>
          <w:szCs w:val="26"/>
          <w:lang w:bidi="fa-IR"/>
        </w:rPr>
        <w:t>4.2-2.5=1.7</w:t>
      </w:r>
      <w:r w:rsidR="00B12EC5" w:rsidRPr="00A70952">
        <w:rPr>
          <w:rFonts w:cs="B Nazanin"/>
          <w:sz w:val="28"/>
          <w:szCs w:val="28"/>
          <w:lang w:bidi="fa-IR"/>
        </w:rPr>
        <w:t xml:space="preserve">   </w:t>
      </w:r>
    </w:p>
    <w:p w14:paraId="298123D7" w14:textId="77777777" w:rsidR="00A70952" w:rsidRDefault="00A70952" w:rsidP="00A70952">
      <w:pPr>
        <w:bidi/>
        <w:jc w:val="right"/>
        <w:rPr>
          <w:rFonts w:cs="B Nazanin" w:hint="cs"/>
          <w:sz w:val="28"/>
          <w:szCs w:val="28"/>
          <w:rtl/>
          <w:lang w:bidi="fa-IR"/>
        </w:rPr>
      </w:pPr>
    </w:p>
    <w:p w14:paraId="5A48A654" w14:textId="77777777" w:rsidR="00A70952" w:rsidRDefault="00A70952" w:rsidP="00A70952">
      <w:pPr>
        <w:bidi/>
        <w:jc w:val="right"/>
        <w:rPr>
          <w:rFonts w:cs="B Nazanin"/>
          <w:sz w:val="28"/>
          <w:szCs w:val="28"/>
          <w:rtl/>
          <w:lang w:bidi="fa-IR"/>
        </w:rPr>
      </w:pPr>
    </w:p>
    <w:p w14:paraId="3021B956" w14:textId="77777777" w:rsidR="00FC407E" w:rsidRPr="00B12EC5" w:rsidRDefault="00B12EC5" w:rsidP="00A70952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B12EC5">
        <w:rPr>
          <w:rFonts w:cs="B Nazanin" w:hint="cs"/>
          <w:b/>
          <w:bCs/>
          <w:sz w:val="28"/>
          <w:szCs w:val="28"/>
          <w:rtl/>
          <w:lang w:bidi="fa-IR"/>
        </w:rPr>
        <w:t xml:space="preserve">12-10 تعین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ضریب</w:t>
      </w:r>
      <w:r w:rsidR="00FC407E" w:rsidRPr="00B12EC5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B12EC5">
        <w:rPr>
          <w:rFonts w:cs="B Nazanin" w:hint="cs"/>
          <w:b/>
          <w:bCs/>
          <w:sz w:val="28"/>
          <w:szCs w:val="28"/>
          <w:rtl/>
          <w:lang w:bidi="fa-IR"/>
        </w:rPr>
        <w:t>برجهندگی مؤثر خاک بستر روسازی</w:t>
      </w:r>
      <w:r w:rsidR="00FC407E" w:rsidRPr="00B12EC5">
        <w:rPr>
          <w:rFonts w:cs="B Nazanin" w:hint="cs"/>
          <w:b/>
          <w:bCs/>
          <w:sz w:val="28"/>
          <w:szCs w:val="28"/>
          <w:rtl/>
          <w:lang w:bidi="fa-IR"/>
        </w:rPr>
        <w:t xml:space="preserve">  </w:t>
      </w:r>
      <w:r w:rsidR="00FC407E" w:rsidRPr="00B12EC5">
        <w:rPr>
          <w:rFonts w:cs="B Nazanin"/>
          <w:b/>
          <w:bCs/>
          <w:sz w:val="28"/>
          <w:szCs w:val="28"/>
          <w:lang w:bidi="fa-IR"/>
        </w:rPr>
        <w:t xml:space="preserve"> </w:t>
      </w:r>
      <w:r w:rsidR="00FC407E" w:rsidRPr="00B12EC5">
        <w:rPr>
          <w:rFonts w:cs="B Nazanin" w:hint="cs"/>
          <w:b/>
          <w:bCs/>
          <w:sz w:val="28"/>
          <w:szCs w:val="28"/>
          <w:rtl/>
          <w:lang w:bidi="fa-IR"/>
        </w:rPr>
        <w:t xml:space="preserve">     </w:t>
      </w:r>
    </w:p>
    <w:p w14:paraId="18CFE366" w14:textId="77777777" w:rsidR="00FE010B" w:rsidRPr="00A70952" w:rsidRDefault="00B12EC5" w:rsidP="00A70952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A70952">
        <w:rPr>
          <w:rFonts w:cs="B Nazanin" w:hint="cs"/>
          <w:sz w:val="26"/>
          <w:szCs w:val="26"/>
          <w:rtl/>
          <w:lang w:bidi="fa-IR"/>
        </w:rPr>
        <w:t>ضریب برجهندگی مؤثر خاک بستر روسازی (</w:t>
      </w:r>
      <w:r w:rsidRPr="00A70952">
        <w:rPr>
          <w:rFonts w:cs="B Nazanin"/>
          <w:sz w:val="26"/>
          <w:szCs w:val="26"/>
          <w:lang w:bidi="fa-IR"/>
        </w:rPr>
        <w:t>MR</w:t>
      </w:r>
      <w:r w:rsidRPr="00A70952">
        <w:rPr>
          <w:rFonts w:cs="B Nazanin" w:hint="cs"/>
          <w:sz w:val="26"/>
          <w:szCs w:val="26"/>
          <w:rtl/>
          <w:lang w:bidi="fa-IR"/>
        </w:rPr>
        <w:t>) که یک پارامتر معرف خاک بستر روسازی برای رطوبت خاک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 xml:space="preserve"> در ماه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های مختلف سال است از آئین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نامه 234 جدول (11-3) صفحه 181 به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دست که برابر 400 کیلوگرم بر سانتی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مترمربع است.</w:t>
      </w:r>
    </w:p>
    <w:p w14:paraId="7A537AA5" w14:textId="77777777" w:rsidR="00B12EC5" w:rsidRDefault="00082E49" w:rsidP="00B12EC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082E49">
        <w:rPr>
          <w:rFonts w:cs="B Nazanin" w:hint="cs"/>
          <w:b/>
          <w:bCs/>
          <w:sz w:val="28"/>
          <w:szCs w:val="28"/>
          <w:rtl/>
          <w:lang w:bidi="fa-IR"/>
        </w:rPr>
        <w:t>13-10 ضرایب ضخامت لایه های روسازی</w:t>
      </w:r>
    </w:p>
    <w:p w14:paraId="6F950DCA" w14:textId="77777777" w:rsidR="00082E49" w:rsidRDefault="00082E49" w:rsidP="00082E49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1-13-10 ضریب لایه</w:t>
      </w:r>
      <w:r>
        <w:rPr>
          <w:rFonts w:cs="B Nazanin"/>
          <w:b/>
          <w:bCs/>
          <w:sz w:val="28"/>
          <w:szCs w:val="28"/>
          <w:rtl/>
          <w:lang w:bidi="fa-IR"/>
        </w:rPr>
        <w:softHyphen/>
      </w:r>
      <w:r>
        <w:rPr>
          <w:rFonts w:cs="B Nazanin" w:hint="cs"/>
          <w:b/>
          <w:bCs/>
          <w:sz w:val="28"/>
          <w:szCs w:val="28"/>
          <w:rtl/>
          <w:lang w:bidi="fa-IR"/>
        </w:rPr>
        <w:t>های اساس</w:t>
      </w:r>
    </w:p>
    <w:p w14:paraId="443EF658" w14:textId="77777777" w:rsidR="00082E49" w:rsidRPr="00A70952" w:rsidRDefault="00082E49" w:rsidP="00A70952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A70952">
        <w:rPr>
          <w:rFonts w:cs="B Nazanin" w:hint="cs"/>
          <w:sz w:val="26"/>
          <w:szCs w:val="26"/>
          <w:rtl/>
          <w:lang w:bidi="fa-IR"/>
        </w:rPr>
        <w:t>ضریب لایه زیر اساس 3</w:t>
      </w:r>
      <w:r w:rsidRPr="00A70952">
        <w:rPr>
          <w:rFonts w:cs="B Nazanin"/>
          <w:sz w:val="26"/>
          <w:szCs w:val="26"/>
          <w:lang w:bidi="fa-IR"/>
        </w:rPr>
        <w:t>a</w:t>
      </w:r>
      <w:r w:rsidRPr="00A70952">
        <w:rPr>
          <w:rFonts w:cs="B Nazanin" w:hint="cs"/>
          <w:sz w:val="26"/>
          <w:szCs w:val="26"/>
          <w:rtl/>
          <w:lang w:bidi="fa-IR"/>
        </w:rPr>
        <w:t xml:space="preserve"> با توجه به قدرت باربری مصالح برحسب </w:t>
      </w:r>
      <w:r w:rsidRPr="00A70952">
        <w:rPr>
          <w:rFonts w:cs="B Nazanin"/>
          <w:sz w:val="26"/>
          <w:szCs w:val="26"/>
          <w:lang w:bidi="fa-IR"/>
        </w:rPr>
        <w:t>CBR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 w:hint="cs"/>
          <w:sz w:val="26"/>
          <w:szCs w:val="26"/>
          <w:rtl/>
          <w:lang w:bidi="fa-IR"/>
        </w:rPr>
        <w:t>(نسبت باربری کالیفرنیا) یا ضریب ارتجاعی (</w:t>
      </w:r>
      <w:r w:rsidRPr="00A70952">
        <w:rPr>
          <w:rFonts w:cs="B Nazanin"/>
          <w:sz w:val="26"/>
          <w:szCs w:val="26"/>
          <w:lang w:bidi="fa-IR"/>
        </w:rPr>
        <w:t>ESB</w:t>
      </w:r>
      <w:r w:rsidRPr="00A70952">
        <w:rPr>
          <w:rFonts w:cs="B Nazanin" w:hint="cs"/>
          <w:sz w:val="26"/>
          <w:szCs w:val="26"/>
          <w:rtl/>
          <w:lang w:bidi="fa-IR"/>
        </w:rPr>
        <w:t>) بیان می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 xml:space="preserve">شود، این ضریب برای </w:t>
      </w:r>
      <w:r w:rsidRPr="00A70952">
        <w:rPr>
          <w:rFonts w:cs="B Nazanin"/>
          <w:sz w:val="26"/>
          <w:szCs w:val="26"/>
          <w:lang w:bidi="fa-IR"/>
        </w:rPr>
        <w:t>E</w:t>
      </w:r>
      <w:r w:rsidR="00A70952">
        <w:rPr>
          <w:rFonts w:cs="B Nazanin"/>
          <w:sz w:val="26"/>
          <w:szCs w:val="26"/>
          <w:lang w:bidi="fa-IR"/>
        </w:rPr>
        <w:t>S</w:t>
      </w:r>
      <w:r w:rsidRPr="00A70952">
        <w:rPr>
          <w:rFonts w:cs="B Nazanin"/>
          <w:sz w:val="26"/>
          <w:szCs w:val="26"/>
          <w:lang w:bidi="fa-IR"/>
        </w:rPr>
        <w:t>B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 w:hint="cs"/>
          <w:sz w:val="26"/>
          <w:szCs w:val="26"/>
          <w:rtl/>
          <w:lang w:bidi="fa-IR"/>
        </w:rPr>
        <w:t>معادل 1050 کیلوگرم بر سانتی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متر مربع به شرح بند (11-4-2) صفحه 180 آئین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نامه 234 در این پروژه 0.11=3</w:t>
      </w:r>
      <w:r w:rsidRPr="00A70952">
        <w:rPr>
          <w:rFonts w:cs="B Nazanin"/>
          <w:sz w:val="26"/>
          <w:szCs w:val="26"/>
          <w:lang w:bidi="fa-IR"/>
        </w:rPr>
        <w:t>a</w:t>
      </w:r>
      <w:r w:rsidRPr="00A70952">
        <w:rPr>
          <w:rFonts w:cs="B Nazanin" w:hint="cs"/>
          <w:sz w:val="26"/>
          <w:szCs w:val="26"/>
          <w:rtl/>
          <w:lang w:bidi="fa-IR"/>
        </w:rPr>
        <w:t xml:space="preserve"> فرض شده است.</w:t>
      </w:r>
    </w:p>
    <w:p w14:paraId="3E7D6077" w14:textId="77777777" w:rsidR="00082E49" w:rsidRDefault="00082E49" w:rsidP="00082E49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2-13-10 ضریب لایه</w:t>
      </w:r>
      <w:r>
        <w:rPr>
          <w:rFonts w:cs="B Nazanin"/>
          <w:b/>
          <w:bCs/>
          <w:sz w:val="28"/>
          <w:szCs w:val="28"/>
          <w:rtl/>
          <w:lang w:bidi="fa-IR"/>
        </w:rPr>
        <w:softHyphen/>
      </w:r>
      <w:r>
        <w:rPr>
          <w:rFonts w:cs="B Nazanin" w:hint="cs"/>
          <w:b/>
          <w:bCs/>
          <w:sz w:val="28"/>
          <w:szCs w:val="28"/>
          <w:rtl/>
          <w:lang w:bidi="fa-IR"/>
        </w:rPr>
        <w:t>های اساس شکسته</w:t>
      </w:r>
    </w:p>
    <w:p w14:paraId="6AEA8E8B" w14:textId="77777777" w:rsidR="00082E49" w:rsidRPr="00A70952" w:rsidRDefault="00082E49" w:rsidP="00FA5DDE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A70952">
        <w:rPr>
          <w:rFonts w:cs="B Nazanin" w:hint="cs"/>
          <w:sz w:val="26"/>
          <w:szCs w:val="26"/>
          <w:rtl/>
          <w:lang w:bidi="fa-IR"/>
        </w:rPr>
        <w:t>ضریب لایه اساس 2</w:t>
      </w:r>
      <w:r w:rsidRPr="00A70952">
        <w:rPr>
          <w:rFonts w:cs="B Nazanin"/>
          <w:sz w:val="26"/>
          <w:szCs w:val="26"/>
          <w:lang w:bidi="fa-IR"/>
        </w:rPr>
        <w:t>a</w:t>
      </w:r>
      <w:r w:rsidRPr="00A70952">
        <w:rPr>
          <w:rFonts w:cs="B Nazanin" w:hint="cs"/>
          <w:sz w:val="26"/>
          <w:szCs w:val="26"/>
          <w:rtl/>
          <w:lang w:bidi="fa-IR"/>
        </w:rPr>
        <w:t xml:space="preserve">، با توجه به قدرت باربری مصالح بر حسب </w:t>
      </w:r>
      <w:r w:rsidRPr="00A70952">
        <w:rPr>
          <w:rFonts w:cs="B Nazanin"/>
          <w:sz w:val="26"/>
          <w:szCs w:val="26"/>
          <w:lang w:bidi="fa-IR"/>
        </w:rPr>
        <w:t>CBR</w:t>
      </w:r>
      <w:r w:rsidRPr="00A70952">
        <w:rPr>
          <w:rFonts w:cs="B Nazanin" w:hint="cs"/>
          <w:sz w:val="26"/>
          <w:szCs w:val="26"/>
          <w:rtl/>
          <w:lang w:bidi="fa-IR"/>
        </w:rPr>
        <w:t xml:space="preserve"> یا ضریب ارتجاعی </w:t>
      </w:r>
      <w:r w:rsidRPr="00A70952">
        <w:rPr>
          <w:rFonts w:cs="B Nazanin"/>
          <w:sz w:val="26"/>
          <w:szCs w:val="26"/>
          <w:lang w:bidi="fa-IR"/>
        </w:rPr>
        <w:t>ESB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 w:hint="cs"/>
          <w:sz w:val="26"/>
          <w:szCs w:val="26"/>
          <w:rtl/>
          <w:lang w:bidi="fa-IR"/>
        </w:rPr>
        <w:t>بیان می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 xml:space="preserve">شود، ان ضریب برای </w:t>
      </w:r>
      <w:r w:rsidRPr="00A70952">
        <w:rPr>
          <w:rFonts w:cs="B Nazanin"/>
          <w:sz w:val="26"/>
          <w:szCs w:val="26"/>
          <w:lang w:bidi="fa-IR"/>
        </w:rPr>
        <w:t>ESB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="000D2FB4" w:rsidRPr="00A70952">
        <w:rPr>
          <w:rFonts w:cs="B Nazanin" w:hint="cs"/>
          <w:sz w:val="26"/>
          <w:szCs w:val="26"/>
          <w:rtl/>
          <w:lang w:bidi="fa-IR"/>
        </w:rPr>
        <w:t>معادل 1960 کیلوگرم بر سانتیمتر مربع به شرح بند (11-4-3) صفحه 180 آئین</w:t>
      </w:r>
      <w:r w:rsidR="000D2FB4" w:rsidRPr="00A70952">
        <w:rPr>
          <w:rFonts w:cs="B Nazanin"/>
          <w:sz w:val="26"/>
          <w:szCs w:val="26"/>
          <w:rtl/>
          <w:lang w:bidi="fa-IR"/>
        </w:rPr>
        <w:softHyphen/>
      </w:r>
      <w:r w:rsidR="000D2FB4" w:rsidRPr="00A70952">
        <w:rPr>
          <w:rFonts w:cs="B Nazanin" w:hint="cs"/>
          <w:sz w:val="26"/>
          <w:szCs w:val="26"/>
          <w:rtl/>
          <w:lang w:bidi="fa-IR"/>
        </w:rPr>
        <w:t>نامه 234 برابر 0.13 فرض گردیده</w:t>
      </w:r>
      <w:r w:rsidR="000D2FB4" w:rsidRPr="00A70952">
        <w:rPr>
          <w:rFonts w:cs="B Nazanin"/>
          <w:sz w:val="26"/>
          <w:szCs w:val="26"/>
          <w:rtl/>
          <w:lang w:bidi="fa-IR"/>
        </w:rPr>
        <w:softHyphen/>
      </w:r>
      <w:r w:rsidR="000D2FB4" w:rsidRPr="00A70952">
        <w:rPr>
          <w:rFonts w:cs="B Nazanin" w:hint="cs"/>
          <w:sz w:val="26"/>
          <w:szCs w:val="26"/>
          <w:rtl/>
          <w:lang w:bidi="fa-IR"/>
        </w:rPr>
        <w:t>است.</w:t>
      </w:r>
    </w:p>
    <w:p w14:paraId="436B581E" w14:textId="77777777" w:rsidR="000D2FB4" w:rsidRDefault="000D2FB4" w:rsidP="000D2FB4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3-13-10 ضریب لایه بتن آسفالتی</w:t>
      </w:r>
    </w:p>
    <w:p w14:paraId="082046DA" w14:textId="77777777" w:rsidR="000D2FB4" w:rsidRPr="00A70952" w:rsidRDefault="000D2FB4" w:rsidP="00A70952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A70952">
        <w:rPr>
          <w:rFonts w:cs="B Nazanin" w:hint="cs"/>
          <w:sz w:val="26"/>
          <w:szCs w:val="26"/>
          <w:rtl/>
          <w:lang w:bidi="fa-IR"/>
        </w:rPr>
        <w:t>به شرح مشخصات فنی بتن آسفالتی در آئین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نامه 234 بند 11-5-4 صفحه 182 ، ضریب لایه این مصالح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 w:hint="cs"/>
          <w:sz w:val="26"/>
          <w:szCs w:val="26"/>
          <w:rtl/>
          <w:lang w:bidi="fa-IR"/>
        </w:rPr>
        <w:t>1</w:t>
      </w:r>
      <w:r w:rsidRPr="00A70952">
        <w:rPr>
          <w:rFonts w:cs="B Nazanin"/>
          <w:sz w:val="26"/>
          <w:szCs w:val="26"/>
          <w:lang w:bidi="fa-IR"/>
        </w:rPr>
        <w:t>a</w:t>
      </w:r>
      <w:r w:rsidRPr="00A70952">
        <w:rPr>
          <w:rFonts w:cs="B Nazanin" w:hint="cs"/>
          <w:sz w:val="26"/>
          <w:szCs w:val="26"/>
          <w:rtl/>
          <w:lang w:bidi="fa-IR"/>
        </w:rPr>
        <w:t xml:space="preserve"> با ضریب ارتجاعی 31500 کیلوگرم بر سانتی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مترمربع،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 w:hint="cs"/>
          <w:sz w:val="26"/>
          <w:szCs w:val="26"/>
          <w:rtl/>
          <w:lang w:bidi="fa-IR"/>
        </w:rPr>
        <w:t>مطابق آئین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نامه 234 شکل (11-6)  برابر 0.44 فرض گردیده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است.</w:t>
      </w:r>
    </w:p>
    <w:p w14:paraId="594AC567" w14:textId="77777777" w:rsidR="000D2FB4" w:rsidRDefault="000D2FB4" w:rsidP="000D2FB4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0D2FB4">
        <w:rPr>
          <w:rFonts w:cs="B Nazanin" w:hint="cs"/>
          <w:b/>
          <w:bCs/>
          <w:sz w:val="28"/>
          <w:szCs w:val="28"/>
          <w:rtl/>
          <w:lang w:bidi="fa-IR"/>
        </w:rPr>
        <w:t>14-10 ضرایب زهکشی لایه</w:t>
      </w:r>
      <w:r w:rsidRPr="000D2FB4">
        <w:rPr>
          <w:rFonts w:cs="B Nazanin"/>
          <w:b/>
          <w:bCs/>
          <w:sz w:val="28"/>
          <w:szCs w:val="28"/>
          <w:rtl/>
          <w:lang w:bidi="fa-IR"/>
        </w:rPr>
        <w:softHyphen/>
      </w:r>
      <w:r w:rsidRPr="000D2FB4">
        <w:rPr>
          <w:rFonts w:cs="B Nazanin" w:hint="cs"/>
          <w:b/>
          <w:bCs/>
          <w:sz w:val="28"/>
          <w:szCs w:val="28"/>
          <w:rtl/>
          <w:lang w:bidi="fa-IR"/>
        </w:rPr>
        <w:t>های روسازی</w:t>
      </w:r>
    </w:p>
    <w:p w14:paraId="2483E0B4" w14:textId="77777777" w:rsidR="000D2FB4" w:rsidRPr="00A70952" w:rsidRDefault="000D2FB4" w:rsidP="00A70952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A70952">
        <w:rPr>
          <w:rFonts w:cs="B Nazanin" w:hint="cs"/>
          <w:sz w:val="26"/>
          <w:szCs w:val="26"/>
          <w:rtl/>
          <w:lang w:bidi="fa-IR"/>
        </w:rPr>
        <w:t>کیفیت زهکشی در آئین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نامه روسازی آسفالتی ایران، برای مصالح غیر آسفالتی روسازی(زیراساس و اساس)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 w:hint="cs"/>
          <w:sz w:val="26"/>
          <w:szCs w:val="26"/>
          <w:rtl/>
          <w:lang w:bidi="fa-IR"/>
        </w:rPr>
        <w:t>برحسب مدت زمانی تعریف می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شود که طی آن 50درصد آب آزاد این مصالح،زهکشی و تخلیه می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شود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. </w:t>
      </w:r>
      <w:r w:rsidRPr="00A70952">
        <w:rPr>
          <w:rFonts w:cs="B Nazanin" w:hint="cs"/>
          <w:sz w:val="26"/>
          <w:szCs w:val="26"/>
          <w:rtl/>
          <w:lang w:bidi="fa-IR"/>
        </w:rPr>
        <w:t>ضرایب زهکشی لایه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های اساس2</w:t>
      </w:r>
      <w:r w:rsidRPr="00A70952">
        <w:rPr>
          <w:rFonts w:cs="B Nazanin"/>
          <w:sz w:val="26"/>
          <w:szCs w:val="26"/>
          <w:lang w:bidi="fa-IR"/>
        </w:rPr>
        <w:t>m</w:t>
      </w:r>
      <w:r w:rsidRPr="00A70952">
        <w:rPr>
          <w:rFonts w:cs="B Nazanin" w:hint="cs"/>
          <w:sz w:val="26"/>
          <w:szCs w:val="26"/>
          <w:rtl/>
          <w:lang w:bidi="fa-IR"/>
        </w:rPr>
        <w:t xml:space="preserve"> و زیراساس 3</w:t>
      </w:r>
      <w:r w:rsidRPr="00A70952">
        <w:rPr>
          <w:rFonts w:cs="B Nazanin"/>
          <w:sz w:val="26"/>
          <w:szCs w:val="26"/>
          <w:lang w:bidi="fa-IR"/>
        </w:rPr>
        <w:t>m</w:t>
      </w:r>
      <w:r w:rsidRPr="00A70952">
        <w:rPr>
          <w:rFonts w:cs="B Nazanin" w:hint="cs"/>
          <w:sz w:val="26"/>
          <w:szCs w:val="26"/>
          <w:rtl/>
          <w:lang w:bidi="fa-IR"/>
        </w:rPr>
        <w:t xml:space="preserve"> از آئین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 xml:space="preserve">نامه 234 جدول (11-5) صفحه 187 برای زهکشی خوب برابر با </w:t>
      </w:r>
      <w:r w:rsidR="00B56152" w:rsidRPr="00A70952">
        <w:rPr>
          <w:rFonts w:cs="B Nazanin" w:hint="cs"/>
          <w:sz w:val="26"/>
          <w:szCs w:val="26"/>
          <w:rtl/>
          <w:lang w:bidi="fa-IR"/>
        </w:rPr>
        <w:t>یک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="00B56152" w:rsidRPr="00A70952">
        <w:rPr>
          <w:rFonts w:cs="B Nazanin" w:hint="cs"/>
          <w:sz w:val="26"/>
          <w:szCs w:val="26"/>
          <w:rtl/>
          <w:lang w:bidi="fa-IR"/>
        </w:rPr>
        <w:t>(1) انتخاب گردیده</w:t>
      </w:r>
      <w:r w:rsidR="00B56152" w:rsidRPr="00A70952">
        <w:rPr>
          <w:rFonts w:cs="B Nazanin"/>
          <w:sz w:val="26"/>
          <w:szCs w:val="26"/>
          <w:rtl/>
          <w:lang w:bidi="fa-IR"/>
        </w:rPr>
        <w:softHyphen/>
      </w:r>
      <w:r w:rsidR="00B56152" w:rsidRPr="00A70952">
        <w:rPr>
          <w:rFonts w:cs="B Nazanin" w:hint="cs"/>
          <w:sz w:val="26"/>
          <w:szCs w:val="26"/>
          <w:rtl/>
          <w:lang w:bidi="fa-IR"/>
        </w:rPr>
        <w:t>است.</w:t>
      </w:r>
    </w:p>
    <w:p w14:paraId="72501C86" w14:textId="77777777" w:rsidR="00B56152" w:rsidRPr="00082E49" w:rsidRDefault="00B56152" w:rsidP="00B56152">
      <w:pPr>
        <w:bidi/>
        <w:rPr>
          <w:rFonts w:cs="B Nazanin"/>
          <w:sz w:val="28"/>
          <w:szCs w:val="28"/>
          <w:rtl/>
          <w:lang w:bidi="fa-IR"/>
        </w:rPr>
      </w:pPr>
      <w:r w:rsidRPr="00B56152">
        <w:rPr>
          <w:rFonts w:cs="B Nazanin" w:hint="cs"/>
          <w:b/>
          <w:bCs/>
          <w:sz w:val="28"/>
          <w:szCs w:val="28"/>
          <w:rtl/>
          <w:lang w:bidi="fa-IR"/>
        </w:rPr>
        <w:t>10-15 محاسبه عدد سازه</w:t>
      </w:r>
      <w:r w:rsidRPr="00B56152">
        <w:rPr>
          <w:rFonts w:cs="B Nazanin"/>
          <w:b/>
          <w:bCs/>
          <w:sz w:val="28"/>
          <w:szCs w:val="28"/>
          <w:rtl/>
          <w:lang w:bidi="fa-IR"/>
        </w:rPr>
        <w:softHyphen/>
      </w:r>
      <w:r w:rsidRPr="00B56152">
        <w:rPr>
          <w:rFonts w:cs="B Nazanin" w:hint="cs"/>
          <w:b/>
          <w:bCs/>
          <w:sz w:val="28"/>
          <w:szCs w:val="28"/>
          <w:rtl/>
          <w:lang w:bidi="fa-IR"/>
        </w:rPr>
        <w:t>ای یا عدد ضخامت روسازی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6"/>
      </w:r>
    </w:p>
    <w:p w14:paraId="0663374C" w14:textId="77777777" w:rsidR="00082E49" w:rsidRPr="00A70952" w:rsidRDefault="00B56152" w:rsidP="00FA5DDE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A70952">
        <w:rPr>
          <w:rFonts w:cs="B Nazanin" w:hint="cs"/>
          <w:sz w:val="26"/>
          <w:szCs w:val="26"/>
          <w:rtl/>
          <w:lang w:bidi="fa-IR"/>
        </w:rPr>
        <w:t>عدد سازی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ای یا ضخامت روسازی (</w:t>
      </w:r>
      <w:r w:rsidRPr="00A70952">
        <w:rPr>
          <w:rFonts w:cs="B Nazanin"/>
          <w:sz w:val="26"/>
          <w:szCs w:val="26"/>
          <w:lang w:bidi="fa-IR"/>
        </w:rPr>
        <w:t>SN</w:t>
      </w:r>
      <w:r w:rsidRPr="00A70952">
        <w:rPr>
          <w:rFonts w:cs="B Nazanin" w:hint="cs"/>
          <w:sz w:val="26"/>
          <w:szCs w:val="26"/>
          <w:rtl/>
          <w:lang w:bidi="fa-IR"/>
        </w:rPr>
        <w:t>) از آئین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نامه 234 رابطه (11-10) صفحه 187 محاسبه می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شود.</w:t>
      </w:r>
    </w:p>
    <w:p w14:paraId="274D0067" w14:textId="77777777" w:rsidR="00B56152" w:rsidRPr="00A70952" w:rsidRDefault="00B56152" w:rsidP="00A70952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A70952">
        <w:rPr>
          <w:rFonts w:cs="B Nazanin" w:hint="cs"/>
          <w:sz w:val="26"/>
          <w:szCs w:val="26"/>
          <w:rtl/>
          <w:lang w:bidi="fa-IR"/>
        </w:rPr>
        <w:t>مقدار آن در این پروژه برابر 5 محاسبه گردیده شده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است.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برای دست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یابی به مراحل آن به پیوست مراجعه شود.</w:t>
      </w:r>
    </w:p>
    <w:p w14:paraId="5015462F" w14:textId="77777777" w:rsidR="00B56152" w:rsidRDefault="00B56152" w:rsidP="00B56152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B56152">
        <w:rPr>
          <w:rFonts w:cs="B Nazanin" w:hint="cs"/>
          <w:b/>
          <w:bCs/>
          <w:sz w:val="28"/>
          <w:szCs w:val="28"/>
          <w:rtl/>
          <w:lang w:bidi="fa-IR"/>
        </w:rPr>
        <w:t>11-10 تعیین ضخامت لایه</w:t>
      </w:r>
      <w:r w:rsidRPr="00B56152">
        <w:rPr>
          <w:rFonts w:cs="B Nazanin"/>
          <w:b/>
          <w:bCs/>
          <w:sz w:val="28"/>
          <w:szCs w:val="28"/>
          <w:rtl/>
          <w:lang w:bidi="fa-IR"/>
        </w:rPr>
        <w:softHyphen/>
      </w:r>
      <w:r w:rsidRPr="00B56152">
        <w:rPr>
          <w:rFonts w:cs="B Nazanin" w:hint="cs"/>
          <w:b/>
          <w:bCs/>
          <w:sz w:val="28"/>
          <w:szCs w:val="28"/>
          <w:rtl/>
          <w:lang w:bidi="fa-IR"/>
        </w:rPr>
        <w:t>های روسازی</w:t>
      </w:r>
    </w:p>
    <w:p w14:paraId="5B325FF3" w14:textId="77777777" w:rsidR="00B56152" w:rsidRPr="00A70952" w:rsidRDefault="00B56152" w:rsidP="00FA5DDE">
      <w:pPr>
        <w:bidi/>
        <w:jc w:val="both"/>
        <w:rPr>
          <w:rFonts w:cs="B Nazanin" w:hint="cs"/>
          <w:sz w:val="26"/>
          <w:szCs w:val="26"/>
          <w:rtl/>
          <w:lang w:bidi="fa-IR"/>
        </w:rPr>
      </w:pPr>
      <w:r w:rsidRPr="00A70952">
        <w:rPr>
          <w:rFonts w:cs="B Nazanin" w:hint="cs"/>
          <w:sz w:val="26"/>
          <w:szCs w:val="26"/>
          <w:rtl/>
          <w:lang w:bidi="fa-IR"/>
        </w:rPr>
        <w:t>برای تعیین ضخامت آسفالت 1</w:t>
      </w:r>
      <w:r w:rsidRPr="00A70952">
        <w:rPr>
          <w:rFonts w:cs="B Nazanin"/>
          <w:sz w:val="26"/>
          <w:szCs w:val="26"/>
          <w:lang w:bidi="fa-IR"/>
        </w:rPr>
        <w:t>D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 w:hint="cs"/>
          <w:sz w:val="26"/>
          <w:szCs w:val="26"/>
          <w:rtl/>
          <w:lang w:bidi="fa-IR"/>
        </w:rPr>
        <w:t>و اساس2</w:t>
      </w:r>
      <w:r w:rsidRPr="00A70952">
        <w:rPr>
          <w:rFonts w:cs="B Nazanin"/>
          <w:sz w:val="26"/>
          <w:szCs w:val="26"/>
          <w:lang w:bidi="fa-IR"/>
        </w:rPr>
        <w:t>D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 w:hint="cs"/>
          <w:sz w:val="26"/>
          <w:szCs w:val="26"/>
          <w:rtl/>
          <w:lang w:bidi="fa-IR"/>
        </w:rPr>
        <w:t>و زیراساس 3</w:t>
      </w:r>
      <w:r w:rsidRPr="00A70952">
        <w:rPr>
          <w:rFonts w:cs="B Nazanin"/>
          <w:sz w:val="26"/>
          <w:szCs w:val="26"/>
          <w:lang w:bidi="fa-IR"/>
        </w:rPr>
        <w:t>D</w:t>
      </w:r>
      <w:r w:rsidRPr="00A70952">
        <w:rPr>
          <w:rFonts w:cs="B Nazanin" w:hint="cs"/>
          <w:sz w:val="26"/>
          <w:szCs w:val="26"/>
          <w:rtl/>
          <w:lang w:bidi="fa-IR"/>
        </w:rPr>
        <w:t xml:space="preserve"> از رابطه زیر استفاده می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شود:</w:t>
      </w:r>
    </w:p>
    <w:p w14:paraId="3697D62E" w14:textId="77777777" w:rsidR="00B56152" w:rsidRDefault="00B56152" w:rsidP="00B56152">
      <w:pPr>
        <w:rPr>
          <w:rFonts w:cs="B Nazanin"/>
          <w:sz w:val="28"/>
          <w:szCs w:val="28"/>
          <w:lang w:bidi="fa-IR"/>
        </w:rPr>
      </w:pPr>
      <w:r>
        <w:rPr>
          <w:rFonts w:cs="B Nazanin"/>
          <w:noProof/>
          <w:sz w:val="28"/>
          <w:szCs w:val="28"/>
        </w:rPr>
        <w:drawing>
          <wp:inline distT="0" distB="0" distL="0" distR="0" wp14:anchorId="79FB1EEE" wp14:editId="31DE78D6">
            <wp:extent cx="3017520" cy="65532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n2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65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06193" w14:textId="77777777" w:rsidR="00B56152" w:rsidRPr="00A70952" w:rsidRDefault="00B56152" w:rsidP="00FA5DDE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A70952">
        <w:rPr>
          <w:rFonts w:cs="B Nazanin" w:hint="cs"/>
          <w:sz w:val="26"/>
          <w:szCs w:val="26"/>
          <w:rtl/>
          <w:lang w:bidi="fa-IR"/>
        </w:rPr>
        <w:t>برای صرفه اقتصادی پروژه مقدار اساس  و زیر اساس مطابق آئین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نامه234 جدول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 w:hint="cs"/>
          <w:sz w:val="26"/>
          <w:szCs w:val="26"/>
          <w:rtl/>
          <w:lang w:bidi="fa-IR"/>
        </w:rPr>
        <w:t>(11-6)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 w:hint="cs"/>
          <w:sz w:val="26"/>
          <w:szCs w:val="26"/>
          <w:rtl/>
          <w:lang w:bidi="fa-IR"/>
        </w:rPr>
        <w:t>صفحه 188 حداقل در نظر گرفته شده و مقدار اساس برابر با 0.3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 w:hint="cs"/>
          <w:sz w:val="26"/>
          <w:szCs w:val="26"/>
          <w:rtl/>
          <w:lang w:bidi="fa-IR"/>
        </w:rPr>
        <w:t>متر و زیر اساس برابر با 0.4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 w:hint="cs"/>
          <w:sz w:val="26"/>
          <w:szCs w:val="26"/>
          <w:rtl/>
          <w:lang w:bidi="fa-IR"/>
        </w:rPr>
        <w:t>متر و همچنین با رابطه بالا مقدار ضخامت آسفالت برابر با 0.1 متر محاسبه گردیده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است.</w:t>
      </w:r>
    </w:p>
    <w:p w14:paraId="7BAC2D73" w14:textId="77777777" w:rsidR="00B56152" w:rsidRDefault="00DE4DBE" w:rsidP="00B56152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DE4DBE">
        <w:rPr>
          <w:rFonts w:cs="B Nazanin" w:hint="cs"/>
          <w:b/>
          <w:bCs/>
          <w:sz w:val="28"/>
          <w:szCs w:val="28"/>
          <w:rtl/>
          <w:lang w:bidi="fa-IR"/>
        </w:rPr>
        <w:t>1-11  دپو</w:t>
      </w:r>
      <w:r w:rsidR="00AC5F98">
        <w:rPr>
          <w:rStyle w:val="FootnoteReference"/>
          <w:rFonts w:cs="B Nazanin"/>
          <w:b/>
          <w:bCs/>
          <w:sz w:val="28"/>
          <w:szCs w:val="28"/>
          <w:rtl/>
          <w:lang w:bidi="fa-IR"/>
        </w:rPr>
        <w:footnoteReference w:id="7"/>
      </w:r>
      <w:r w:rsidRPr="00DE4DBE">
        <w:rPr>
          <w:rFonts w:cs="B Nazanin" w:hint="cs"/>
          <w:b/>
          <w:bCs/>
          <w:sz w:val="28"/>
          <w:szCs w:val="28"/>
          <w:rtl/>
          <w:lang w:bidi="fa-IR"/>
        </w:rPr>
        <w:t xml:space="preserve"> و قرضه</w:t>
      </w:r>
      <w:r w:rsidR="00AC5F98">
        <w:rPr>
          <w:rStyle w:val="FootnoteReference"/>
          <w:rFonts w:cs="B Nazanin"/>
          <w:b/>
          <w:bCs/>
          <w:sz w:val="28"/>
          <w:szCs w:val="28"/>
          <w:rtl/>
          <w:lang w:bidi="fa-IR"/>
        </w:rPr>
        <w:footnoteReference w:id="8"/>
      </w:r>
    </w:p>
    <w:p w14:paraId="17588818" w14:textId="77777777" w:rsidR="00DE4DBE" w:rsidRPr="00A70952" w:rsidRDefault="00DE4DBE" w:rsidP="00A70952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A70952">
        <w:rPr>
          <w:rFonts w:cs="B Nazanin" w:hint="cs"/>
          <w:sz w:val="26"/>
          <w:szCs w:val="26"/>
          <w:rtl/>
          <w:lang w:bidi="fa-IR"/>
        </w:rPr>
        <w:t>با توجه به حجم خاکبرداری و خاکریزی و مقدار درج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شده در جدول پیوست،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cs="B Nazanin" w:hint="cs"/>
          <w:sz w:val="26"/>
          <w:szCs w:val="26"/>
          <w:rtl/>
          <w:lang w:bidi="fa-IR"/>
        </w:rPr>
        <w:t>نیاز به دپو کردن خاک بخش خاکبرداری بوده که در فواصل 500 متر از مبدا (15000</w:t>
      </w:r>
      <w:r w:rsidR="00AC5F98" w:rsidRPr="00A70952">
        <w:rPr>
          <w:rFonts w:cs="B Nazanin"/>
          <w:sz w:val="26"/>
          <w:szCs w:val="26"/>
          <w:lang w:bidi="fa-IR"/>
        </w:rPr>
        <w:t>cum</w:t>
      </w:r>
      <w:r w:rsidR="00AC5F98" w:rsidRPr="00A70952">
        <w:rPr>
          <w:rFonts w:cs="B Nazanin" w:hint="cs"/>
          <w:sz w:val="26"/>
          <w:szCs w:val="26"/>
          <w:rtl/>
          <w:lang w:bidi="fa-IR"/>
        </w:rPr>
        <w:t>) و در فاصله 1300متر، 1600 ، 2000و2350  حجم</w:t>
      </w:r>
      <w:r w:rsidR="00A70952">
        <w:rPr>
          <w:rFonts w:cs="B Nazanin" w:hint="cs"/>
          <w:sz w:val="26"/>
          <w:szCs w:val="26"/>
          <w:rtl/>
          <w:lang w:bidi="fa-IR"/>
        </w:rPr>
        <w:t xml:space="preserve"> </w:t>
      </w:r>
      <w:r w:rsidR="00AC5F98" w:rsidRPr="00A70952">
        <w:rPr>
          <w:rFonts w:cs="B Nazanin" w:hint="cs"/>
          <w:sz w:val="26"/>
          <w:szCs w:val="26"/>
          <w:rtl/>
          <w:lang w:bidi="fa-IR"/>
        </w:rPr>
        <w:t>(20000</w:t>
      </w:r>
      <w:r w:rsidR="00AC5F98" w:rsidRPr="00A70952">
        <w:rPr>
          <w:rFonts w:cs="B Nazanin"/>
          <w:sz w:val="26"/>
          <w:szCs w:val="26"/>
          <w:lang w:bidi="fa-IR"/>
        </w:rPr>
        <w:t>cum</w:t>
      </w:r>
      <w:r w:rsidR="00AC5F98" w:rsidRPr="00A70952">
        <w:rPr>
          <w:rFonts w:cs="B Nazanin" w:hint="cs"/>
          <w:sz w:val="26"/>
          <w:szCs w:val="26"/>
          <w:rtl/>
          <w:lang w:bidi="fa-IR"/>
        </w:rPr>
        <w:t xml:space="preserve">) </w:t>
      </w:r>
      <w:r w:rsidR="00AC5F98" w:rsidRPr="00A70952">
        <w:rPr>
          <w:rFonts w:cs="B Nazanin"/>
          <w:sz w:val="26"/>
          <w:szCs w:val="26"/>
          <w:lang w:bidi="fa-IR"/>
        </w:rPr>
        <w:t xml:space="preserve"> </w:t>
      </w:r>
      <w:r w:rsidR="00AC5F98" w:rsidRPr="00A70952">
        <w:rPr>
          <w:rFonts w:cs="B Nazanin" w:hint="cs"/>
          <w:sz w:val="26"/>
          <w:szCs w:val="26"/>
          <w:rtl/>
          <w:lang w:bidi="fa-IR"/>
        </w:rPr>
        <w:t>نیاز بوده</w:t>
      </w:r>
      <w:r w:rsidR="00AC5F98" w:rsidRPr="00A70952">
        <w:rPr>
          <w:rFonts w:cs="B Nazanin"/>
          <w:sz w:val="26"/>
          <w:szCs w:val="26"/>
          <w:rtl/>
          <w:lang w:bidi="fa-IR"/>
        </w:rPr>
        <w:softHyphen/>
      </w:r>
      <w:r w:rsidR="00AC5F98" w:rsidRPr="00A70952">
        <w:rPr>
          <w:rFonts w:cs="B Nazanin" w:hint="cs"/>
          <w:sz w:val="26"/>
          <w:szCs w:val="26"/>
          <w:rtl/>
          <w:lang w:bidi="fa-IR"/>
        </w:rPr>
        <w:t>است.</w:t>
      </w:r>
    </w:p>
    <w:p w14:paraId="3A69C92D" w14:textId="77777777" w:rsidR="00AC5F98" w:rsidRPr="00AC5F98" w:rsidRDefault="00AC5F98" w:rsidP="00AC5F98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AC5F98">
        <w:rPr>
          <w:rFonts w:cs="B Nazanin" w:hint="cs"/>
          <w:b/>
          <w:bCs/>
          <w:sz w:val="28"/>
          <w:szCs w:val="28"/>
          <w:rtl/>
          <w:lang w:bidi="fa-IR"/>
        </w:rPr>
        <w:t>1-12 اطلاعات اولیه راه</w:t>
      </w:r>
    </w:p>
    <w:p w14:paraId="07578FA1" w14:textId="77777777" w:rsidR="005D7766" w:rsidRPr="00A70952" w:rsidRDefault="00A70952" w:rsidP="00381AF6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A70952">
        <w:rPr>
          <w:rFonts w:cs="B Nazanin" w:hint="cs"/>
          <w:sz w:val="26"/>
          <w:szCs w:val="26"/>
          <w:rtl/>
          <w:lang w:bidi="fa-IR"/>
        </w:rPr>
        <w:t>اطلاعات میدانی راه از سال 1394 تا 1398</w:t>
      </w:r>
      <w:r w:rsidR="00AC5F98" w:rsidRPr="00A70952">
        <w:rPr>
          <w:rFonts w:cs="B Nazanin" w:hint="cs"/>
          <w:sz w:val="26"/>
          <w:szCs w:val="26"/>
          <w:rtl/>
          <w:lang w:bidi="fa-IR"/>
        </w:rPr>
        <w:t xml:space="preserve"> به صورت میدانی توسط سازمان راهداری استخراج گردیده</w:t>
      </w:r>
      <w:r w:rsidR="00AC5F98" w:rsidRPr="00A70952">
        <w:rPr>
          <w:rFonts w:cs="B Nazanin"/>
          <w:sz w:val="26"/>
          <w:szCs w:val="26"/>
          <w:rtl/>
          <w:lang w:bidi="fa-IR"/>
        </w:rPr>
        <w:softHyphen/>
      </w:r>
      <w:r w:rsidR="00AC5F98" w:rsidRPr="00A70952">
        <w:rPr>
          <w:rFonts w:cs="B Nazanin" w:hint="cs"/>
          <w:sz w:val="26"/>
          <w:szCs w:val="26"/>
          <w:rtl/>
          <w:lang w:bidi="fa-IR"/>
        </w:rPr>
        <w:t xml:space="preserve"> شده</w:t>
      </w:r>
      <w:r w:rsidR="00AC5F98" w:rsidRPr="00A70952">
        <w:rPr>
          <w:rFonts w:cs="B Nazanin"/>
          <w:sz w:val="26"/>
          <w:szCs w:val="26"/>
          <w:rtl/>
          <w:lang w:bidi="fa-IR"/>
        </w:rPr>
        <w:softHyphen/>
      </w:r>
      <w:r w:rsidR="00AC5F98" w:rsidRPr="00A70952">
        <w:rPr>
          <w:rFonts w:cs="B Nazanin" w:hint="cs"/>
          <w:sz w:val="26"/>
          <w:szCs w:val="26"/>
          <w:rtl/>
          <w:lang w:bidi="fa-IR"/>
        </w:rPr>
        <w:t>است.</w:t>
      </w:r>
      <w:r>
        <w:rPr>
          <w:rFonts w:cs="B Nazanin" w:hint="cs"/>
          <w:sz w:val="26"/>
          <w:szCs w:val="26"/>
          <w:rtl/>
          <w:lang w:bidi="fa-IR"/>
        </w:rPr>
        <w:t xml:space="preserve"> </w:t>
      </w:r>
      <w:r w:rsidR="00AC5F98" w:rsidRPr="00A70952">
        <w:rPr>
          <w:rFonts w:cs="B Nazanin" w:hint="cs"/>
          <w:sz w:val="26"/>
          <w:szCs w:val="26"/>
          <w:rtl/>
          <w:lang w:bidi="fa-IR"/>
        </w:rPr>
        <w:t>این اطلاعات در 5 کلاس طبقه بندی شده که به شرح زیر است:</w:t>
      </w:r>
    </w:p>
    <w:p w14:paraId="452DC384" w14:textId="77777777" w:rsidR="00AC5F98" w:rsidRPr="00A70952" w:rsidRDefault="00AC5F98" w:rsidP="00381AF6">
      <w:pPr>
        <w:bidi/>
        <w:jc w:val="both"/>
        <w:rPr>
          <w:rStyle w:val="Strong"/>
          <w:rFonts w:ascii="IRANSans" w:hAnsi="IRANSans" w:cs="B Nazanin"/>
          <w:b w:val="0"/>
          <w:bCs w:val="0"/>
          <w:color w:val="1E1D1D"/>
          <w:sz w:val="26"/>
          <w:szCs w:val="26"/>
          <w:shd w:val="clear" w:color="auto" w:fill="FFFFFF"/>
          <w:rtl/>
        </w:rPr>
      </w:pPr>
      <w:r w:rsidRPr="00A70952">
        <w:rPr>
          <w:rStyle w:val="Strong"/>
          <w:rFonts w:ascii="IRANSans" w:hAnsi="IRANSans" w:cs="B Nazanin" w:hint="cs"/>
          <w:b w:val="0"/>
          <w:bCs w:val="0"/>
          <w:color w:val="1E1D1D"/>
          <w:sz w:val="26"/>
          <w:szCs w:val="26"/>
          <w:shd w:val="clear" w:color="auto" w:fill="FFFFFF"/>
          <w:rtl/>
        </w:rPr>
        <w:t>م</w:t>
      </w:r>
      <w:r w:rsidRPr="00A70952">
        <w:rPr>
          <w:rStyle w:val="Strong"/>
          <w:rFonts w:ascii="IRANSans" w:hAnsi="IRANSans" w:cs="B Nazanin"/>
          <w:b w:val="0"/>
          <w:bCs w:val="0"/>
          <w:color w:val="1E1D1D"/>
          <w:sz w:val="26"/>
          <w:szCs w:val="26"/>
          <w:shd w:val="clear" w:color="auto" w:fill="FFFFFF"/>
          <w:rtl/>
        </w:rPr>
        <w:t>نظور از كلاس 1 در اطلاعات سواري و وانت، كلاس 2 كاميونت و كاميون</w:t>
      </w:r>
      <w:r w:rsidR="00A70952">
        <w:rPr>
          <w:rStyle w:val="Strong"/>
          <w:rFonts w:ascii="IRANSans" w:hAnsi="IRANSans" w:cs="B Nazanin" w:hint="cs"/>
          <w:b w:val="0"/>
          <w:bCs w:val="0"/>
          <w:color w:val="1E1D1D"/>
          <w:sz w:val="26"/>
          <w:szCs w:val="26"/>
          <w:shd w:val="clear" w:color="auto" w:fill="FFFFFF"/>
          <w:rtl/>
        </w:rPr>
        <w:t xml:space="preserve"> </w:t>
      </w:r>
      <w:r w:rsidRPr="00A70952">
        <w:rPr>
          <w:rStyle w:val="Strong"/>
          <w:rFonts w:ascii="IRANSans" w:hAnsi="IRANSans" w:cs="B Nazanin"/>
          <w:b w:val="0"/>
          <w:bCs w:val="0"/>
          <w:color w:val="1E1D1D"/>
          <w:sz w:val="26"/>
          <w:szCs w:val="26"/>
          <w:shd w:val="clear" w:color="auto" w:fill="FFFFFF"/>
          <w:rtl/>
        </w:rPr>
        <w:t>هاي كوچك و ميني بوس، كلاس 3 كاميونهاي معمولي كمتر از 10 متر و سه محوره</w:t>
      </w:r>
      <w:r w:rsidRPr="00A70952">
        <w:rPr>
          <w:rStyle w:val="Strong"/>
          <w:rFonts w:ascii="IRANSans" w:hAnsi="IRANSans" w:cs="B Nazanin"/>
          <w:b w:val="0"/>
          <w:bCs w:val="0"/>
          <w:color w:val="1E1D1D"/>
          <w:sz w:val="26"/>
          <w:szCs w:val="26"/>
          <w:shd w:val="clear" w:color="auto" w:fill="FFFFFF"/>
          <w:rtl/>
        </w:rPr>
        <w:softHyphen/>
        <w:t>ها، كلاس 4 اتوبوس، كلاس 5 تريلرها و باربرهاي بالاتر از سه محور مي</w:t>
      </w:r>
      <w:r w:rsidRPr="00A70952">
        <w:rPr>
          <w:rStyle w:val="Strong"/>
          <w:rFonts w:ascii="IRANSans" w:hAnsi="IRANSans" w:cs="B Nazanin"/>
          <w:b w:val="0"/>
          <w:bCs w:val="0"/>
          <w:color w:val="1E1D1D"/>
          <w:sz w:val="26"/>
          <w:szCs w:val="26"/>
          <w:shd w:val="clear" w:color="auto" w:fill="FFFFFF"/>
          <w:rtl/>
        </w:rPr>
        <w:softHyphen/>
        <w:t>باشد</w:t>
      </w:r>
      <w:r w:rsidRPr="00A70952">
        <w:rPr>
          <w:rStyle w:val="Strong"/>
          <w:rFonts w:ascii="IRANSans" w:hAnsi="IRANSans" w:cs="B Nazanin"/>
          <w:b w:val="0"/>
          <w:bCs w:val="0"/>
          <w:color w:val="1E1D1D"/>
          <w:sz w:val="26"/>
          <w:szCs w:val="26"/>
          <w:shd w:val="clear" w:color="auto" w:fill="FFFFFF"/>
        </w:rPr>
        <w:t>.</w:t>
      </w:r>
    </w:p>
    <w:p w14:paraId="07B2895B" w14:textId="77777777" w:rsidR="00FA5DDE" w:rsidRPr="00A70952" w:rsidRDefault="00AD5FAE" w:rsidP="00381AF6">
      <w:pPr>
        <w:bidi/>
        <w:jc w:val="both"/>
        <w:rPr>
          <w:rFonts w:ascii="IRANSans" w:hAnsi="IRANSans" w:cs="B Nazanin"/>
          <w:color w:val="1E1D1D"/>
          <w:sz w:val="26"/>
          <w:szCs w:val="26"/>
          <w:shd w:val="clear" w:color="auto" w:fill="FFFFFF"/>
        </w:rPr>
      </w:pPr>
      <w:r w:rsidRPr="00A70952">
        <w:rPr>
          <w:rStyle w:val="Strong"/>
          <w:rFonts w:ascii="IRANSans" w:hAnsi="IRANSans" w:cs="B Nazanin" w:hint="cs"/>
          <w:b w:val="0"/>
          <w:bCs w:val="0"/>
          <w:color w:val="1E1D1D"/>
          <w:sz w:val="26"/>
          <w:szCs w:val="26"/>
          <w:shd w:val="clear" w:color="auto" w:fill="FFFFFF"/>
          <w:rtl/>
        </w:rPr>
        <w:t>ترافیک ها برحسب روزانه و ساعتی در فایل اکسلی در این نشانه قرار داشته که با مراجعه به آن می</w:t>
      </w:r>
      <w:r w:rsidRPr="00A70952">
        <w:rPr>
          <w:rStyle w:val="Strong"/>
          <w:rFonts w:ascii="IRANSans" w:hAnsi="IRANSans" w:cs="B Nazanin"/>
          <w:b w:val="0"/>
          <w:bCs w:val="0"/>
          <w:color w:val="1E1D1D"/>
          <w:sz w:val="26"/>
          <w:szCs w:val="26"/>
          <w:shd w:val="clear" w:color="auto" w:fill="FFFFFF"/>
          <w:rtl/>
        </w:rPr>
        <w:softHyphen/>
      </w:r>
      <w:r w:rsidRPr="00A70952">
        <w:rPr>
          <w:rStyle w:val="Strong"/>
          <w:rFonts w:ascii="IRANSans" w:hAnsi="IRANSans" w:cs="B Nazanin" w:hint="cs"/>
          <w:b w:val="0"/>
          <w:bCs w:val="0"/>
          <w:color w:val="1E1D1D"/>
          <w:sz w:val="26"/>
          <w:szCs w:val="26"/>
          <w:shd w:val="clear" w:color="auto" w:fill="FFFFFF"/>
          <w:rtl/>
        </w:rPr>
        <w:t>توان آن</w:t>
      </w:r>
      <w:r w:rsidRPr="00A70952">
        <w:rPr>
          <w:rStyle w:val="Strong"/>
          <w:rFonts w:ascii="IRANSans" w:hAnsi="IRANSans" w:cs="B Nazanin"/>
          <w:b w:val="0"/>
          <w:bCs w:val="0"/>
          <w:color w:val="1E1D1D"/>
          <w:sz w:val="26"/>
          <w:szCs w:val="26"/>
          <w:shd w:val="clear" w:color="auto" w:fill="FFFFFF"/>
          <w:rtl/>
        </w:rPr>
        <w:softHyphen/>
      </w:r>
      <w:r w:rsidRPr="00A70952">
        <w:rPr>
          <w:rStyle w:val="Strong"/>
          <w:rFonts w:ascii="IRANSans" w:hAnsi="IRANSans" w:cs="B Nazanin" w:hint="cs"/>
          <w:b w:val="0"/>
          <w:bCs w:val="0"/>
          <w:color w:val="1E1D1D"/>
          <w:sz w:val="26"/>
          <w:szCs w:val="26"/>
          <w:shd w:val="clear" w:color="auto" w:fill="FFFFFF"/>
          <w:rtl/>
        </w:rPr>
        <w:t>ها را استخراج نمود</w:t>
      </w:r>
      <w:r w:rsidR="006C7C88" w:rsidRPr="00A70952">
        <w:fldChar w:fldCharType="begin"/>
      </w:r>
      <w:r w:rsidR="006C7C88" w:rsidRPr="00A70952">
        <w:rPr>
          <w:sz w:val="26"/>
          <w:szCs w:val="26"/>
        </w:rPr>
        <w:instrText xml:space="preserve"> HYPERLINK "http://www.rmto.ir/" </w:instrText>
      </w:r>
      <w:r w:rsidR="006C7C88" w:rsidRPr="00A70952">
        <w:fldChar w:fldCharType="separate"/>
      </w:r>
      <w:r w:rsidRPr="00A70952">
        <w:rPr>
          <w:rStyle w:val="Hyperlink"/>
          <w:sz w:val="26"/>
          <w:szCs w:val="26"/>
        </w:rPr>
        <w:t>http://www.rmto.ir/</w:t>
      </w:r>
      <w:r w:rsidR="006C7C88" w:rsidRPr="00A70952">
        <w:rPr>
          <w:rStyle w:val="Hyperlink"/>
          <w:sz w:val="26"/>
          <w:szCs w:val="26"/>
        </w:rPr>
        <w:fldChar w:fldCharType="end"/>
      </w:r>
    </w:p>
    <w:p w14:paraId="674C18D6" w14:textId="77777777" w:rsidR="00FE010B" w:rsidRPr="00A70952" w:rsidRDefault="00AD5FAE" w:rsidP="00381AF6">
      <w:pPr>
        <w:bidi/>
        <w:jc w:val="both"/>
        <w:rPr>
          <w:sz w:val="26"/>
          <w:szCs w:val="26"/>
        </w:rPr>
      </w:pPr>
      <w:hyperlink r:id="rId12" w:history="1">
        <w:r w:rsidRPr="00A70952">
          <w:rPr>
            <w:rStyle w:val="Hyperlink"/>
            <w:sz w:val="26"/>
            <w:szCs w:val="26"/>
          </w:rPr>
          <w:t>https://141.ir/trafficcounterfiles</w:t>
        </w:r>
      </w:hyperlink>
    </w:p>
    <w:p w14:paraId="6D61AD18" w14:textId="77777777" w:rsidR="00AD5FAE" w:rsidRPr="00A70952" w:rsidRDefault="00AD5FAE" w:rsidP="00381AF6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A70952">
        <w:rPr>
          <w:rFonts w:cs="B Nazanin" w:hint="cs"/>
          <w:sz w:val="26"/>
          <w:szCs w:val="26"/>
          <w:rtl/>
          <w:lang w:bidi="fa-IR"/>
        </w:rPr>
        <w:t>اطلاعات هر سال را مطابق ماه دسته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بندی شده و سپس مطابق جدول در پیوست برآیند سالانه به دست می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آید.</w:t>
      </w:r>
    </w:p>
    <w:p w14:paraId="573A6C60" w14:textId="77777777" w:rsidR="00AD5FAE" w:rsidRPr="00A70952" w:rsidRDefault="00381AF6" w:rsidP="00381AF6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A70952">
        <w:rPr>
          <w:rFonts w:cs="B Nazanin" w:hint="cs"/>
          <w:sz w:val="26"/>
          <w:szCs w:val="26"/>
          <w:rtl/>
          <w:lang w:bidi="fa-IR"/>
        </w:rPr>
        <w:t>سپس با داشتن تعداد سال و لگاریتم مجموع هر سال رگیرسون خطی را محاسبه و شیب خط معادل را می</w:t>
      </w:r>
      <w:r w:rsidRPr="00A70952">
        <w:rPr>
          <w:rFonts w:cs="B Nazanin"/>
          <w:sz w:val="26"/>
          <w:szCs w:val="26"/>
          <w:rtl/>
          <w:lang w:bidi="fa-IR"/>
        </w:rPr>
        <w:softHyphen/>
      </w:r>
      <w:r w:rsidRPr="00A70952">
        <w:rPr>
          <w:rFonts w:cs="B Nazanin" w:hint="cs"/>
          <w:sz w:val="26"/>
          <w:szCs w:val="26"/>
          <w:rtl/>
          <w:lang w:bidi="fa-IR"/>
        </w:rPr>
        <w:t>یابیم که در آن با روابط زیر به مقدار درصد رشد میرسیم.</w:t>
      </w:r>
    </w:p>
    <w:p w14:paraId="775C860C" w14:textId="77777777" w:rsidR="00381AF6" w:rsidRPr="00381AF6" w:rsidRDefault="00381AF6" w:rsidP="00381AF6">
      <w:pPr>
        <w:jc w:val="both"/>
        <w:rPr>
          <w:rFonts w:eastAsiaTheme="minorEastAsia" w:cs="B Nazanin"/>
          <w:sz w:val="28"/>
          <w:szCs w:val="28"/>
          <w:lang w:bidi="fa-IR"/>
        </w:rPr>
      </w:pPr>
      <w:r>
        <w:rPr>
          <w:rFonts w:cs="B Nazanin"/>
          <w:sz w:val="28"/>
          <w:szCs w:val="28"/>
          <w:lang w:bidi="fa-IR"/>
        </w:rPr>
        <w:t>r=</w:t>
      </w:r>
      <m:oMath>
        <m:sSup>
          <m:sSup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sSup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10</m:t>
            </m:r>
          </m:e>
          <m:sup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a</m:t>
            </m:r>
          </m:sup>
        </m:sSup>
        <m:r>
          <w:rPr>
            <w:rFonts w:ascii="Cambria Math" w:hAnsi="Cambria Math" w:cs="B Nazanin"/>
            <w:sz w:val="28"/>
            <w:szCs w:val="28"/>
            <w:lang w:bidi="fa-IR"/>
          </w:rPr>
          <m:t>-1</m:t>
        </m:r>
      </m:oMath>
    </w:p>
    <w:p w14:paraId="338F7F22" w14:textId="77777777" w:rsidR="00381AF6" w:rsidRDefault="00381AF6" w:rsidP="00381AF6">
      <w:pPr>
        <w:bidi/>
        <w:jc w:val="both"/>
        <w:rPr>
          <w:rFonts w:eastAsiaTheme="minorEastAsia" w:cs="B Nazanin" w:hint="cs"/>
          <w:sz w:val="28"/>
          <w:szCs w:val="28"/>
          <w:rtl/>
          <w:lang w:bidi="fa-IR"/>
        </w:rPr>
      </w:pPr>
      <w:r>
        <w:rPr>
          <w:rFonts w:eastAsiaTheme="minorEastAsia" w:cs="B Nazanin"/>
          <w:sz w:val="28"/>
          <w:szCs w:val="28"/>
          <w:lang w:bidi="fa-IR"/>
        </w:rPr>
        <w:t>a</w:t>
      </w:r>
      <w:r>
        <w:rPr>
          <w:rFonts w:eastAsiaTheme="minorEastAsia" w:cs="B Nazanin" w:hint="cs"/>
          <w:sz w:val="28"/>
          <w:szCs w:val="28"/>
          <w:rtl/>
          <w:lang w:bidi="fa-IR"/>
        </w:rPr>
        <w:t>:</w:t>
      </w:r>
      <w:r w:rsidR="00A70952">
        <w:rPr>
          <w:rFonts w:eastAsiaTheme="minorEastAsia" w:cs="B Nazanin" w:hint="cs"/>
          <w:sz w:val="28"/>
          <w:szCs w:val="28"/>
          <w:rtl/>
          <w:lang w:bidi="fa-IR"/>
        </w:rPr>
        <w:t xml:space="preserve"> </w:t>
      </w:r>
      <w:r>
        <w:rPr>
          <w:rFonts w:eastAsiaTheme="minorEastAsia" w:cs="B Nazanin" w:hint="cs"/>
          <w:sz w:val="28"/>
          <w:szCs w:val="28"/>
          <w:rtl/>
          <w:lang w:bidi="fa-IR"/>
        </w:rPr>
        <w:t>شیب خط معادل</w:t>
      </w:r>
    </w:p>
    <w:p w14:paraId="230D1019" w14:textId="77777777" w:rsidR="00381AF6" w:rsidRDefault="00381AF6" w:rsidP="00381AF6">
      <w:pPr>
        <w:bidi/>
        <w:jc w:val="both"/>
        <w:rPr>
          <w:rFonts w:eastAsiaTheme="minorEastAsia" w:cs="B Nazanin" w:hint="cs"/>
          <w:sz w:val="28"/>
          <w:szCs w:val="28"/>
          <w:rtl/>
          <w:lang w:bidi="fa-IR"/>
        </w:rPr>
      </w:pPr>
      <w:r>
        <w:rPr>
          <w:rFonts w:eastAsiaTheme="minorEastAsia" w:cs="B Nazanin"/>
          <w:sz w:val="28"/>
          <w:szCs w:val="28"/>
          <w:lang w:bidi="fa-IR"/>
        </w:rPr>
        <w:t>r</w:t>
      </w:r>
      <w:r>
        <w:rPr>
          <w:rFonts w:eastAsiaTheme="minorEastAsia" w:cs="B Nazanin" w:hint="cs"/>
          <w:sz w:val="28"/>
          <w:szCs w:val="28"/>
          <w:rtl/>
          <w:lang w:bidi="fa-IR"/>
        </w:rPr>
        <w:t>:</w:t>
      </w:r>
      <w:r w:rsidR="00A70952">
        <w:rPr>
          <w:rFonts w:eastAsiaTheme="minorEastAsia" w:cs="B Nazanin" w:hint="cs"/>
          <w:sz w:val="28"/>
          <w:szCs w:val="28"/>
          <w:rtl/>
          <w:lang w:bidi="fa-IR"/>
        </w:rPr>
        <w:t xml:space="preserve"> </w:t>
      </w:r>
      <w:r>
        <w:rPr>
          <w:rFonts w:eastAsiaTheme="minorEastAsia" w:cs="B Nazanin" w:hint="cs"/>
          <w:sz w:val="28"/>
          <w:szCs w:val="28"/>
          <w:rtl/>
          <w:lang w:bidi="fa-IR"/>
        </w:rPr>
        <w:t>ضریب رشد</w:t>
      </w:r>
    </w:p>
    <w:p w14:paraId="472F5344" w14:textId="77777777" w:rsidR="00381AF6" w:rsidRPr="00A70952" w:rsidRDefault="00381AF6" w:rsidP="00A70952">
      <w:pPr>
        <w:bidi/>
        <w:jc w:val="both"/>
        <w:rPr>
          <w:rFonts w:eastAsiaTheme="minorEastAsia" w:cs="B Nazanin"/>
          <w:sz w:val="26"/>
          <w:szCs w:val="26"/>
          <w:rtl/>
          <w:lang w:bidi="fa-IR"/>
        </w:rPr>
      </w:pPr>
      <w:r w:rsidRPr="00A70952">
        <w:rPr>
          <w:rFonts w:eastAsiaTheme="minorEastAsia" w:cs="B Nazanin" w:hint="cs"/>
          <w:sz w:val="26"/>
          <w:szCs w:val="26"/>
          <w:rtl/>
          <w:lang w:bidi="fa-IR"/>
        </w:rPr>
        <w:t xml:space="preserve">همچنین از برآیند مجموع ترافیک سالانه تقسیم برتعداد روز سال </w:t>
      </w:r>
      <w:r w:rsidRPr="00A70952">
        <w:rPr>
          <w:rFonts w:eastAsiaTheme="minorEastAsia" w:cs="B Nazanin"/>
          <w:sz w:val="26"/>
          <w:szCs w:val="26"/>
          <w:lang w:bidi="fa-IR"/>
        </w:rPr>
        <w:t>ADT</w:t>
      </w:r>
      <w:r w:rsidR="00A70952">
        <w:rPr>
          <w:rFonts w:eastAsiaTheme="minorEastAsia"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eastAsiaTheme="minorEastAsia" w:cs="B Nazanin" w:hint="cs"/>
          <w:sz w:val="26"/>
          <w:szCs w:val="26"/>
          <w:rtl/>
          <w:lang w:bidi="fa-IR"/>
        </w:rPr>
        <w:t>حاصل می</w:t>
      </w:r>
      <w:r w:rsidRPr="00A70952">
        <w:rPr>
          <w:rFonts w:eastAsiaTheme="minorEastAsia" w:cs="B Nazanin"/>
          <w:sz w:val="26"/>
          <w:szCs w:val="26"/>
          <w:rtl/>
          <w:lang w:bidi="fa-IR"/>
        </w:rPr>
        <w:softHyphen/>
      </w:r>
      <w:r w:rsidRPr="00A70952">
        <w:rPr>
          <w:rFonts w:eastAsiaTheme="minorEastAsia" w:cs="B Nazanin" w:hint="cs"/>
          <w:sz w:val="26"/>
          <w:szCs w:val="26"/>
          <w:rtl/>
          <w:lang w:bidi="fa-IR"/>
        </w:rPr>
        <w:t>گردد که در اگر این مقدار را در ضریبی حدودا 0.14 ضرب کنیم 0.14=</w:t>
      </w:r>
      <w:r w:rsidRPr="00A70952">
        <w:rPr>
          <w:rFonts w:eastAsiaTheme="minorEastAsia" w:cs="B Nazanin"/>
          <w:sz w:val="26"/>
          <w:szCs w:val="26"/>
          <w:lang w:bidi="fa-IR"/>
        </w:rPr>
        <w:t>k</w:t>
      </w:r>
      <w:r w:rsidRPr="00A70952">
        <w:rPr>
          <w:rFonts w:eastAsiaTheme="minorEastAsia" w:cs="B Nazanin" w:hint="cs"/>
          <w:sz w:val="26"/>
          <w:szCs w:val="26"/>
          <w:rtl/>
          <w:lang w:bidi="fa-IR"/>
        </w:rPr>
        <w:t xml:space="preserve"> آنگاه پارامتر </w:t>
      </w:r>
      <w:r w:rsidRPr="00A70952">
        <w:rPr>
          <w:rFonts w:eastAsiaTheme="minorEastAsia" w:cs="B Nazanin"/>
          <w:sz w:val="26"/>
          <w:szCs w:val="26"/>
          <w:lang w:bidi="fa-IR"/>
        </w:rPr>
        <w:t>DHV</w:t>
      </w:r>
      <w:r w:rsidR="00A70952">
        <w:rPr>
          <w:rFonts w:eastAsiaTheme="minorEastAsia"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eastAsiaTheme="minorEastAsia" w:cs="B Nazanin" w:hint="cs"/>
          <w:sz w:val="26"/>
          <w:szCs w:val="26"/>
          <w:rtl/>
          <w:lang w:bidi="fa-IR"/>
        </w:rPr>
        <w:t>حاصل می</w:t>
      </w:r>
      <w:r w:rsidRPr="00A70952">
        <w:rPr>
          <w:rFonts w:eastAsiaTheme="minorEastAsia" w:cs="B Nazanin"/>
          <w:sz w:val="26"/>
          <w:szCs w:val="26"/>
          <w:rtl/>
          <w:lang w:bidi="fa-IR"/>
        </w:rPr>
        <w:softHyphen/>
      </w:r>
      <w:r w:rsidRPr="00A70952">
        <w:rPr>
          <w:rFonts w:eastAsiaTheme="minorEastAsia" w:cs="B Nazanin" w:hint="cs"/>
          <w:sz w:val="26"/>
          <w:szCs w:val="26"/>
          <w:rtl/>
          <w:lang w:bidi="fa-IR"/>
        </w:rPr>
        <w:t>گردد.</w:t>
      </w:r>
    </w:p>
    <w:p w14:paraId="7D9A3CC7" w14:textId="77777777" w:rsidR="00381AF6" w:rsidRPr="00A70952" w:rsidRDefault="00381AF6" w:rsidP="00A70952">
      <w:pPr>
        <w:bidi/>
        <w:jc w:val="both"/>
        <w:rPr>
          <w:rFonts w:eastAsiaTheme="minorEastAsia" w:cs="B Nazanin"/>
          <w:sz w:val="26"/>
          <w:szCs w:val="26"/>
          <w:rtl/>
          <w:lang w:bidi="fa-IR"/>
        </w:rPr>
      </w:pPr>
      <w:r w:rsidRPr="00A70952">
        <w:rPr>
          <w:rFonts w:eastAsiaTheme="minorEastAsia" w:cs="B Nazanin" w:hint="cs"/>
          <w:sz w:val="26"/>
          <w:szCs w:val="26"/>
          <w:rtl/>
          <w:lang w:bidi="fa-IR"/>
        </w:rPr>
        <w:t xml:space="preserve">با داشتن مقدار </w:t>
      </w:r>
      <w:r w:rsidRPr="00A70952">
        <w:rPr>
          <w:rFonts w:eastAsiaTheme="minorEastAsia" w:cs="B Nazanin"/>
          <w:sz w:val="26"/>
          <w:szCs w:val="26"/>
          <w:lang w:bidi="fa-IR"/>
        </w:rPr>
        <w:t>DHV</w:t>
      </w:r>
      <w:r w:rsidR="00A70952">
        <w:rPr>
          <w:rFonts w:eastAsiaTheme="minorEastAsia"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eastAsiaTheme="minorEastAsia" w:cs="B Nazanin" w:hint="cs"/>
          <w:sz w:val="26"/>
          <w:szCs w:val="26"/>
          <w:rtl/>
          <w:lang w:bidi="fa-IR"/>
        </w:rPr>
        <w:t>می</w:t>
      </w:r>
      <w:r w:rsidRPr="00A70952">
        <w:rPr>
          <w:rFonts w:eastAsiaTheme="minorEastAsia" w:cs="B Nazanin"/>
          <w:sz w:val="26"/>
          <w:szCs w:val="26"/>
          <w:rtl/>
          <w:lang w:bidi="fa-IR"/>
        </w:rPr>
        <w:softHyphen/>
      </w:r>
      <w:r w:rsidRPr="00A70952">
        <w:rPr>
          <w:rFonts w:eastAsiaTheme="minorEastAsia" w:cs="B Nazanin" w:hint="cs"/>
          <w:sz w:val="26"/>
          <w:szCs w:val="26"/>
          <w:rtl/>
          <w:lang w:bidi="fa-IR"/>
        </w:rPr>
        <w:t xml:space="preserve">توان به </w:t>
      </w:r>
      <w:proofErr w:type="spellStart"/>
      <w:r w:rsidRPr="00A70952">
        <w:rPr>
          <w:rFonts w:eastAsiaTheme="minorEastAsia" w:cs="B Nazanin"/>
          <w:sz w:val="26"/>
          <w:szCs w:val="26"/>
          <w:lang w:bidi="fa-IR"/>
        </w:rPr>
        <w:t>qmax</w:t>
      </w:r>
      <w:proofErr w:type="spellEnd"/>
      <w:r w:rsidR="00A70952">
        <w:rPr>
          <w:rFonts w:eastAsiaTheme="minorEastAsia"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eastAsiaTheme="minorEastAsia" w:cs="B Nazanin"/>
          <w:sz w:val="26"/>
          <w:szCs w:val="26"/>
          <w:lang w:bidi="fa-IR"/>
        </w:rPr>
        <w:t xml:space="preserve"> </w:t>
      </w:r>
      <w:r w:rsidRPr="00A70952">
        <w:rPr>
          <w:rFonts w:eastAsiaTheme="minorEastAsia" w:cs="B Nazanin" w:hint="cs"/>
          <w:sz w:val="26"/>
          <w:szCs w:val="26"/>
          <w:rtl/>
          <w:lang w:bidi="fa-IR"/>
        </w:rPr>
        <w:t>دست</w:t>
      </w:r>
      <w:r w:rsidRPr="00A70952">
        <w:rPr>
          <w:rFonts w:eastAsiaTheme="minorEastAsia" w:cs="B Nazanin"/>
          <w:sz w:val="26"/>
          <w:szCs w:val="26"/>
          <w:rtl/>
          <w:lang w:bidi="fa-IR"/>
        </w:rPr>
        <w:softHyphen/>
      </w:r>
      <w:r w:rsidRPr="00A70952">
        <w:rPr>
          <w:rFonts w:eastAsiaTheme="minorEastAsia" w:cs="B Nazanin" w:hint="cs"/>
          <w:sz w:val="26"/>
          <w:szCs w:val="26"/>
          <w:rtl/>
          <w:lang w:bidi="fa-IR"/>
        </w:rPr>
        <w:t xml:space="preserve">یافت.  </w:t>
      </w:r>
      <w:proofErr w:type="spellStart"/>
      <w:r w:rsidR="00A70952">
        <w:rPr>
          <w:rFonts w:eastAsiaTheme="minorEastAsia" w:cs="B Nazanin"/>
          <w:sz w:val="26"/>
          <w:szCs w:val="26"/>
          <w:lang w:bidi="fa-IR"/>
        </w:rPr>
        <w:t>q</w:t>
      </w:r>
      <w:r w:rsidRPr="00A70952">
        <w:rPr>
          <w:rFonts w:eastAsiaTheme="minorEastAsia" w:cs="B Nazanin"/>
          <w:sz w:val="26"/>
          <w:szCs w:val="26"/>
          <w:lang w:bidi="fa-IR"/>
        </w:rPr>
        <w:t>max</w:t>
      </w:r>
      <w:proofErr w:type="spellEnd"/>
      <w:r w:rsidR="00A70952">
        <w:rPr>
          <w:rFonts w:eastAsiaTheme="minorEastAsia"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eastAsiaTheme="minorEastAsia" w:cs="B Nazanin" w:hint="cs"/>
          <w:sz w:val="26"/>
          <w:szCs w:val="26"/>
          <w:rtl/>
          <w:lang w:bidi="fa-IR"/>
        </w:rPr>
        <w:t xml:space="preserve">برابر با </w:t>
      </w:r>
      <w:r w:rsidR="00713B50" w:rsidRPr="00A70952">
        <w:rPr>
          <w:rFonts w:eastAsiaTheme="minorEastAsia" w:cs="B Nazanin" w:hint="cs"/>
          <w:sz w:val="26"/>
          <w:szCs w:val="26"/>
          <w:rtl/>
          <w:lang w:bidi="fa-IR"/>
        </w:rPr>
        <w:t xml:space="preserve">تقسیم </w:t>
      </w:r>
      <w:r w:rsidR="00713B50" w:rsidRPr="00A70952">
        <w:rPr>
          <w:rFonts w:eastAsiaTheme="minorEastAsia" w:cs="B Nazanin"/>
          <w:sz w:val="26"/>
          <w:szCs w:val="26"/>
          <w:lang w:bidi="fa-IR"/>
        </w:rPr>
        <w:t>DHV</w:t>
      </w:r>
      <w:r w:rsidR="00A70952">
        <w:rPr>
          <w:rFonts w:eastAsiaTheme="minorEastAsia" w:cs="B Nazanin" w:hint="cs"/>
          <w:sz w:val="26"/>
          <w:szCs w:val="26"/>
          <w:rtl/>
          <w:lang w:bidi="fa-IR"/>
        </w:rPr>
        <w:t xml:space="preserve"> </w:t>
      </w:r>
      <w:r w:rsidR="00713B50" w:rsidRPr="00A70952">
        <w:rPr>
          <w:rFonts w:eastAsiaTheme="minorEastAsia" w:cs="B Nazanin" w:hint="cs"/>
          <w:sz w:val="26"/>
          <w:szCs w:val="26"/>
          <w:rtl/>
          <w:lang w:bidi="fa-IR"/>
        </w:rPr>
        <w:t>بر</w:t>
      </w:r>
      <w:r w:rsidR="00713B50" w:rsidRPr="00A70952">
        <w:rPr>
          <w:rFonts w:eastAsiaTheme="minorEastAsia" w:cs="B Nazanin"/>
          <w:sz w:val="26"/>
          <w:szCs w:val="26"/>
          <w:lang w:bidi="fa-IR"/>
        </w:rPr>
        <w:t>PHF</w:t>
      </w:r>
      <w:r w:rsidR="00A70952">
        <w:rPr>
          <w:rFonts w:eastAsiaTheme="minorEastAsia" w:cs="B Nazanin" w:hint="cs"/>
          <w:sz w:val="26"/>
          <w:szCs w:val="26"/>
          <w:rtl/>
          <w:lang w:bidi="fa-IR"/>
        </w:rPr>
        <w:t xml:space="preserve"> </w:t>
      </w:r>
      <w:r w:rsidR="00713B50" w:rsidRPr="00A70952">
        <w:rPr>
          <w:rFonts w:eastAsiaTheme="minorEastAsia" w:cs="B Nazanin" w:hint="cs"/>
          <w:sz w:val="26"/>
          <w:szCs w:val="26"/>
          <w:rtl/>
          <w:lang w:bidi="fa-IR"/>
        </w:rPr>
        <w:t>که در راه</w:t>
      </w:r>
      <w:r w:rsidR="00713B50" w:rsidRPr="00A70952">
        <w:rPr>
          <w:rFonts w:eastAsiaTheme="minorEastAsia" w:cs="B Nazanin"/>
          <w:sz w:val="26"/>
          <w:szCs w:val="26"/>
          <w:rtl/>
          <w:lang w:bidi="fa-IR"/>
        </w:rPr>
        <w:softHyphen/>
      </w:r>
      <w:r w:rsidR="00713B50" w:rsidRPr="00A70952">
        <w:rPr>
          <w:rFonts w:eastAsiaTheme="minorEastAsia" w:cs="B Nazanin" w:hint="cs"/>
          <w:sz w:val="26"/>
          <w:szCs w:val="26"/>
          <w:rtl/>
          <w:lang w:bidi="fa-IR"/>
        </w:rPr>
        <w:t>های برون</w:t>
      </w:r>
      <w:r w:rsidR="00713B50" w:rsidRPr="00A70952">
        <w:rPr>
          <w:rFonts w:eastAsiaTheme="minorEastAsia" w:cs="B Nazanin"/>
          <w:sz w:val="26"/>
          <w:szCs w:val="26"/>
          <w:rtl/>
          <w:lang w:bidi="fa-IR"/>
        </w:rPr>
        <w:softHyphen/>
      </w:r>
      <w:r w:rsidR="00713B50" w:rsidRPr="00A70952">
        <w:rPr>
          <w:rFonts w:eastAsiaTheme="minorEastAsia" w:cs="B Nazanin" w:hint="cs"/>
          <w:sz w:val="26"/>
          <w:szCs w:val="26"/>
          <w:rtl/>
          <w:lang w:bidi="fa-IR"/>
        </w:rPr>
        <w:t>شهری برابر با 0.88 می</w:t>
      </w:r>
      <w:r w:rsidR="00713B50" w:rsidRPr="00A70952">
        <w:rPr>
          <w:rFonts w:eastAsiaTheme="minorEastAsia" w:cs="B Nazanin"/>
          <w:sz w:val="26"/>
          <w:szCs w:val="26"/>
          <w:rtl/>
          <w:lang w:bidi="fa-IR"/>
        </w:rPr>
        <w:softHyphen/>
      </w:r>
      <w:r w:rsidR="00713B50" w:rsidRPr="00A70952">
        <w:rPr>
          <w:rFonts w:eastAsiaTheme="minorEastAsia" w:cs="B Nazanin" w:hint="cs"/>
          <w:sz w:val="26"/>
          <w:szCs w:val="26"/>
          <w:rtl/>
          <w:lang w:bidi="fa-IR"/>
        </w:rPr>
        <w:t>باشد.</w:t>
      </w:r>
    </w:p>
    <w:p w14:paraId="211A9FC5" w14:textId="77777777" w:rsidR="00713B50" w:rsidRPr="00A70952" w:rsidRDefault="00713B50" w:rsidP="00A70952">
      <w:pPr>
        <w:bidi/>
        <w:jc w:val="both"/>
        <w:rPr>
          <w:rFonts w:eastAsiaTheme="minorEastAsia" w:cs="B Nazanin"/>
          <w:sz w:val="26"/>
          <w:szCs w:val="26"/>
          <w:rtl/>
          <w:lang w:bidi="fa-IR"/>
        </w:rPr>
      </w:pPr>
      <w:r w:rsidRPr="00A70952">
        <w:rPr>
          <w:rFonts w:eastAsiaTheme="minorEastAsia" w:cs="B Nazanin" w:hint="cs"/>
          <w:sz w:val="26"/>
          <w:szCs w:val="26"/>
          <w:rtl/>
          <w:lang w:bidi="fa-IR"/>
        </w:rPr>
        <w:t>سپس با رابطه (7-3)</w:t>
      </w:r>
      <w:r w:rsidR="00A70952">
        <w:rPr>
          <w:rFonts w:eastAsiaTheme="minorEastAsia"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eastAsiaTheme="minorEastAsia" w:cs="B Nazanin" w:hint="cs"/>
          <w:sz w:val="26"/>
          <w:szCs w:val="26"/>
          <w:rtl/>
          <w:lang w:bidi="fa-IR"/>
        </w:rPr>
        <w:t>صفحه 166 آئین</w:t>
      </w:r>
      <w:r w:rsidRPr="00A70952">
        <w:rPr>
          <w:rFonts w:eastAsiaTheme="minorEastAsia" w:cs="B Nazanin"/>
          <w:sz w:val="26"/>
          <w:szCs w:val="26"/>
          <w:rtl/>
          <w:lang w:bidi="fa-IR"/>
        </w:rPr>
        <w:softHyphen/>
      </w:r>
      <w:r w:rsidRPr="00A70952">
        <w:rPr>
          <w:rFonts w:eastAsiaTheme="minorEastAsia" w:cs="B Nazanin" w:hint="cs"/>
          <w:sz w:val="26"/>
          <w:szCs w:val="26"/>
          <w:rtl/>
          <w:lang w:bidi="fa-IR"/>
        </w:rPr>
        <w:t xml:space="preserve">نامه 415 راه مقدار </w:t>
      </w:r>
      <w:proofErr w:type="spellStart"/>
      <w:r w:rsidRPr="00A70952">
        <w:rPr>
          <w:rFonts w:eastAsiaTheme="minorEastAsia" w:cs="B Nazanin"/>
          <w:sz w:val="26"/>
          <w:szCs w:val="26"/>
          <w:lang w:bidi="fa-IR"/>
        </w:rPr>
        <w:t>vp</w:t>
      </w:r>
      <w:proofErr w:type="spellEnd"/>
      <w:r w:rsidR="00A70952">
        <w:rPr>
          <w:rFonts w:eastAsiaTheme="minorEastAsia"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eastAsiaTheme="minorEastAsia" w:cs="B Nazanin" w:hint="cs"/>
          <w:sz w:val="26"/>
          <w:szCs w:val="26"/>
          <w:rtl/>
          <w:lang w:bidi="fa-IR"/>
        </w:rPr>
        <w:t>که در آن</w:t>
      </w:r>
      <w:r w:rsidRPr="00A70952">
        <w:rPr>
          <w:rFonts w:eastAsiaTheme="minorEastAsia" w:cs="B Nazanin"/>
          <w:sz w:val="26"/>
          <w:szCs w:val="26"/>
          <w:rtl/>
          <w:lang w:bidi="fa-IR"/>
        </w:rPr>
        <w:softHyphen/>
      </w:r>
      <w:r w:rsidRPr="00A70952">
        <w:rPr>
          <w:rFonts w:eastAsiaTheme="minorEastAsia" w:cs="B Nazanin" w:hint="cs"/>
          <w:sz w:val="26"/>
          <w:szCs w:val="26"/>
          <w:rtl/>
          <w:lang w:bidi="fa-IR"/>
        </w:rPr>
        <w:t>جا قید گردیده محاسبه و در نهایت با داشتن سرعت متوسط سفر</w:t>
      </w:r>
      <w:r w:rsidRPr="00A70952">
        <w:rPr>
          <w:rFonts w:eastAsiaTheme="minorEastAsia" w:cs="B Nazanin"/>
          <w:sz w:val="26"/>
          <w:szCs w:val="26"/>
          <w:lang w:bidi="fa-IR"/>
        </w:rPr>
        <w:t>AST</w:t>
      </w:r>
      <w:r w:rsidR="00A70952">
        <w:rPr>
          <w:rFonts w:eastAsiaTheme="minorEastAsia"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eastAsiaTheme="minorEastAsia" w:cs="B Nazanin" w:hint="cs"/>
          <w:sz w:val="26"/>
          <w:szCs w:val="26"/>
          <w:rtl/>
          <w:lang w:bidi="fa-IR"/>
        </w:rPr>
        <w:t>و درصد تاخیر</w:t>
      </w:r>
      <w:r w:rsidRPr="00A70952">
        <w:rPr>
          <w:rFonts w:eastAsiaTheme="minorEastAsia" w:cs="B Nazanin"/>
          <w:sz w:val="26"/>
          <w:szCs w:val="26"/>
          <w:lang w:bidi="fa-IR"/>
        </w:rPr>
        <w:t>PTSF</w:t>
      </w:r>
      <w:r w:rsidR="00A70952">
        <w:rPr>
          <w:rFonts w:eastAsiaTheme="minorEastAsia" w:cs="B Nazanin" w:hint="cs"/>
          <w:sz w:val="26"/>
          <w:szCs w:val="26"/>
          <w:rtl/>
          <w:lang w:bidi="fa-IR"/>
        </w:rPr>
        <w:t xml:space="preserve"> </w:t>
      </w:r>
      <w:r w:rsidRPr="00A70952">
        <w:rPr>
          <w:rFonts w:eastAsiaTheme="minorEastAsia" w:cs="B Nazanin" w:hint="cs"/>
          <w:sz w:val="26"/>
          <w:szCs w:val="26"/>
          <w:rtl/>
          <w:lang w:bidi="fa-IR"/>
        </w:rPr>
        <w:t>می</w:t>
      </w:r>
      <w:r w:rsidRPr="00A70952">
        <w:rPr>
          <w:rFonts w:eastAsiaTheme="minorEastAsia" w:cs="B Nazanin"/>
          <w:sz w:val="26"/>
          <w:szCs w:val="26"/>
          <w:rtl/>
          <w:lang w:bidi="fa-IR"/>
        </w:rPr>
        <w:softHyphen/>
      </w:r>
      <w:r w:rsidRPr="00A70952">
        <w:rPr>
          <w:rFonts w:eastAsiaTheme="minorEastAsia" w:cs="B Nazanin" w:hint="cs"/>
          <w:sz w:val="26"/>
          <w:szCs w:val="26"/>
          <w:rtl/>
          <w:lang w:bidi="fa-IR"/>
        </w:rPr>
        <w:t>توان با 5 سطح قید شده در آشتو کیفیت راه پروژه را محاسبه نمود.</w:t>
      </w:r>
    </w:p>
    <w:p w14:paraId="15701D9D" w14:textId="77777777" w:rsidR="00713B50" w:rsidRPr="00381AF6" w:rsidRDefault="00713B50" w:rsidP="00A70952">
      <w:pPr>
        <w:bidi/>
        <w:jc w:val="center"/>
        <w:rPr>
          <w:rFonts w:eastAsiaTheme="minorEastAsia" w:cs="B Nazanin"/>
          <w:sz w:val="28"/>
          <w:szCs w:val="28"/>
          <w:lang w:bidi="fa-IR"/>
        </w:rPr>
      </w:pPr>
      <w:r>
        <w:rPr>
          <w:rFonts w:eastAsiaTheme="minorEastAsia" w:cs="B Nazanin" w:hint="cs"/>
          <w:noProof/>
          <w:sz w:val="28"/>
          <w:szCs w:val="28"/>
        </w:rPr>
        <w:drawing>
          <wp:inline distT="0" distB="0" distL="0" distR="0" wp14:anchorId="3ECE84A1" wp14:editId="13C2FAFE">
            <wp:extent cx="5721918" cy="3474720"/>
            <wp:effectExtent l="19050" t="19050" r="12700" b="1143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st , ptsf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1918" cy="34747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92CC9BC" w14:textId="77777777" w:rsidR="00713B50" w:rsidRPr="000C31A3" w:rsidRDefault="00713B50" w:rsidP="00713B50">
      <w:pPr>
        <w:bidi/>
        <w:jc w:val="both"/>
        <w:rPr>
          <w:rFonts w:cs="B Nazanin"/>
          <w:sz w:val="26"/>
          <w:szCs w:val="26"/>
          <w:rtl/>
          <w:lang w:bidi="fa-IR"/>
        </w:rPr>
      </w:pPr>
      <w:r w:rsidRPr="000C31A3">
        <w:rPr>
          <w:rFonts w:cs="B Nazanin" w:hint="cs"/>
          <w:sz w:val="26"/>
          <w:szCs w:val="26"/>
          <w:rtl/>
          <w:lang w:bidi="fa-IR"/>
        </w:rPr>
        <w:t>که با توجه به جدول کیفیت راه در ابتدا برابر با 4 و در انتها 5 می</w:t>
      </w:r>
      <w:r w:rsidRPr="000C31A3">
        <w:rPr>
          <w:rFonts w:cs="B Nazanin"/>
          <w:sz w:val="26"/>
          <w:szCs w:val="26"/>
          <w:rtl/>
          <w:lang w:bidi="fa-IR"/>
        </w:rPr>
        <w:softHyphen/>
      </w:r>
      <w:r w:rsidRPr="000C31A3">
        <w:rPr>
          <w:rFonts w:cs="B Nazanin" w:hint="cs"/>
          <w:sz w:val="26"/>
          <w:szCs w:val="26"/>
          <w:rtl/>
          <w:lang w:bidi="fa-IR"/>
        </w:rPr>
        <w:t>گردد که اقتصادی بودن راه نیز لحاظ گردیده</w:t>
      </w:r>
      <w:r w:rsidRPr="000C31A3">
        <w:rPr>
          <w:rFonts w:cs="B Nazanin"/>
          <w:sz w:val="26"/>
          <w:szCs w:val="26"/>
          <w:rtl/>
          <w:lang w:bidi="fa-IR"/>
        </w:rPr>
        <w:softHyphen/>
      </w:r>
      <w:r w:rsidRPr="000C31A3">
        <w:rPr>
          <w:rFonts w:cs="B Nazanin" w:hint="cs"/>
          <w:sz w:val="26"/>
          <w:szCs w:val="26"/>
          <w:rtl/>
          <w:lang w:bidi="fa-IR"/>
        </w:rPr>
        <w:t>است.</w:t>
      </w:r>
    </w:p>
    <w:p w14:paraId="1643DF88" w14:textId="77777777" w:rsidR="00713B50" w:rsidRPr="00713B50" w:rsidRDefault="00713B50" w:rsidP="00713B50">
      <w:pPr>
        <w:bidi/>
        <w:rPr>
          <w:rFonts w:cs="B Nazanin"/>
          <w:sz w:val="28"/>
          <w:szCs w:val="28"/>
          <w:rtl/>
          <w:lang w:bidi="fa-IR"/>
        </w:rPr>
      </w:pPr>
    </w:p>
    <w:p w14:paraId="44E31AA8" w14:textId="77777777" w:rsidR="00FE010B" w:rsidRDefault="00FE010B" w:rsidP="00FE010B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14:paraId="578265FD" w14:textId="77777777" w:rsidR="00FE010B" w:rsidRDefault="00FE010B" w:rsidP="00FE010B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14:paraId="408F7546" w14:textId="77777777" w:rsidR="00FE010B" w:rsidRDefault="00FE010B" w:rsidP="00FE010B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14:paraId="5A92DA84" w14:textId="77777777" w:rsidR="005C2E9E" w:rsidRDefault="00A70952" w:rsidP="00E30159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A70952">
        <w:rPr>
          <w:noProof/>
          <w:rtl/>
        </w:rPr>
        <w:drawing>
          <wp:inline distT="0" distB="0" distL="0" distR="0" wp14:anchorId="3A23A855" wp14:editId="04FD985A">
            <wp:extent cx="4666023" cy="3657600"/>
            <wp:effectExtent l="0" t="0" r="127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6023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D5DCDC" w14:textId="77777777" w:rsidR="00E30159" w:rsidRDefault="00E30159" w:rsidP="00E30159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E30159">
        <w:rPr>
          <w:noProof/>
          <w:rtl/>
        </w:rPr>
        <w:drawing>
          <wp:inline distT="0" distB="0" distL="0" distR="0" wp14:anchorId="0FCA7583" wp14:editId="650ADAA2">
            <wp:extent cx="2637155" cy="1382395"/>
            <wp:effectExtent l="0" t="0" r="0" b="825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155" cy="138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86B4C4" w14:textId="77777777" w:rsidR="00E30159" w:rsidRDefault="00E30159" w:rsidP="00E30159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E30159">
        <w:rPr>
          <w:noProof/>
          <w:rtl/>
        </w:rPr>
        <w:drawing>
          <wp:inline distT="0" distB="0" distL="0" distR="0" wp14:anchorId="6C7273F5" wp14:editId="7DD7688C">
            <wp:extent cx="2637155" cy="95694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155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1C308" w14:textId="77777777" w:rsidR="00E30159" w:rsidRDefault="00E30159" w:rsidP="00E30159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E30159">
        <w:rPr>
          <w:noProof/>
          <w:rtl/>
        </w:rPr>
        <w:drawing>
          <wp:inline distT="0" distB="0" distL="0" distR="0" wp14:anchorId="4BD2CE73" wp14:editId="7146FAE6">
            <wp:extent cx="2679700" cy="467995"/>
            <wp:effectExtent l="0" t="0" r="6350" b="825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0" cy="46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33DF41" w14:textId="77777777" w:rsidR="00E30159" w:rsidRDefault="00E30159" w:rsidP="00E30159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0E086FD2" w14:textId="77777777" w:rsidR="00E30159" w:rsidRDefault="00E30159" w:rsidP="00E30159">
      <w:pPr>
        <w:bidi/>
        <w:jc w:val="center"/>
        <w:rPr>
          <w:rFonts w:cs="B Nazanin" w:hint="cs"/>
          <w:sz w:val="28"/>
          <w:szCs w:val="28"/>
          <w:rtl/>
          <w:lang w:bidi="fa-IR"/>
        </w:rPr>
      </w:pPr>
    </w:p>
    <w:p w14:paraId="74B68F65" w14:textId="77777777" w:rsidR="005C2E9E" w:rsidRDefault="005C2E9E" w:rsidP="005C2E9E">
      <w:pPr>
        <w:rPr>
          <w:rFonts w:cs="B Nazanin"/>
        </w:rPr>
      </w:pPr>
    </w:p>
    <w:p w14:paraId="1AA81A2B" w14:textId="77777777" w:rsidR="005C2E9E" w:rsidRDefault="005C2E9E" w:rsidP="005C2E9E">
      <w:pPr>
        <w:jc w:val="center"/>
        <w:rPr>
          <w:rFonts w:cs="B Nazanin"/>
        </w:rPr>
      </w:pPr>
      <w:r>
        <w:rPr>
          <w:noProof/>
        </w:rPr>
        <w:drawing>
          <wp:inline distT="0" distB="0" distL="0" distR="0" wp14:anchorId="4B1443B0" wp14:editId="637593C6">
            <wp:extent cx="2743200" cy="1828800"/>
            <wp:effectExtent l="0" t="0" r="0" b="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3E009C7E" w14:textId="77777777" w:rsidR="005C2E9E" w:rsidRPr="004E79BC" w:rsidRDefault="00E30159" w:rsidP="00E30159">
      <w:pPr>
        <w:jc w:val="center"/>
        <w:rPr>
          <w:rFonts w:cs="B Nazanin"/>
        </w:rPr>
      </w:pPr>
      <w:r w:rsidRPr="00E30159">
        <w:rPr>
          <w:noProof/>
        </w:rPr>
        <w:drawing>
          <wp:inline distT="0" distB="0" distL="0" distR="0" wp14:anchorId="30B2EECB" wp14:editId="5B7FAFBF">
            <wp:extent cx="3338347" cy="6217920"/>
            <wp:effectExtent l="19050" t="19050" r="14605" b="1143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347" cy="62179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8806271" w14:textId="77777777" w:rsidR="005C2E9E" w:rsidRDefault="00E30159" w:rsidP="00E30159">
      <w:pPr>
        <w:jc w:val="center"/>
        <w:rPr>
          <w:rFonts w:cs="B Nazanin"/>
          <w:rtl/>
        </w:rPr>
      </w:pPr>
      <w:r w:rsidRPr="00E30159">
        <w:rPr>
          <w:noProof/>
        </w:rPr>
        <w:drawing>
          <wp:inline distT="0" distB="0" distL="0" distR="0" wp14:anchorId="4C860F99" wp14:editId="4E1138EC">
            <wp:extent cx="6001836" cy="4572000"/>
            <wp:effectExtent l="19050" t="19050" r="18415" b="1905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1836" cy="4572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04D6CA2" w14:textId="77777777" w:rsidR="005C2E9E" w:rsidRDefault="00E30159" w:rsidP="00E30159">
      <w:pPr>
        <w:jc w:val="center"/>
        <w:rPr>
          <w:rFonts w:cs="B Nazanin"/>
        </w:rPr>
      </w:pPr>
      <w:r w:rsidRPr="00E30159">
        <w:rPr>
          <w:noProof/>
        </w:rPr>
        <w:drawing>
          <wp:inline distT="0" distB="0" distL="0" distR="0" wp14:anchorId="05C1957F" wp14:editId="6E90E1DB">
            <wp:extent cx="1608682" cy="82296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8682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4D45B1" w14:textId="77777777" w:rsidR="00E30159" w:rsidRDefault="00E30159" w:rsidP="00E30159">
      <w:pPr>
        <w:jc w:val="center"/>
        <w:rPr>
          <w:rFonts w:cs="B Nazanin"/>
          <w:rtl/>
        </w:rPr>
      </w:pPr>
      <w:r w:rsidRPr="00E30159">
        <w:rPr>
          <w:noProof/>
        </w:rPr>
        <w:drawing>
          <wp:inline distT="0" distB="0" distL="0" distR="0" wp14:anchorId="47357BA7" wp14:editId="69D5A17D">
            <wp:extent cx="1233170" cy="1435100"/>
            <wp:effectExtent l="0" t="0" r="508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170" cy="143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74BAE" w14:textId="77777777" w:rsidR="005C2E9E" w:rsidRDefault="00E30159" w:rsidP="00E30159">
      <w:pPr>
        <w:jc w:val="center"/>
        <w:rPr>
          <w:rFonts w:cs="B Nazanin"/>
          <w:rtl/>
          <w:lang w:bidi="fa-IR"/>
        </w:rPr>
      </w:pPr>
      <w:r w:rsidRPr="00E30159">
        <w:rPr>
          <w:noProof/>
        </w:rPr>
        <w:drawing>
          <wp:inline distT="0" distB="0" distL="0" distR="0" wp14:anchorId="43A120DC" wp14:editId="177679B5">
            <wp:extent cx="1658620" cy="95694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620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9F046A" w14:textId="77777777" w:rsidR="005C2E9E" w:rsidRDefault="008D36B9" w:rsidP="008D36B9">
      <w:pPr>
        <w:tabs>
          <w:tab w:val="left" w:pos="6900"/>
        </w:tabs>
        <w:jc w:val="center"/>
        <w:rPr>
          <w:rFonts w:cs="B Nazanin"/>
          <w:sz w:val="18"/>
          <w:szCs w:val="18"/>
        </w:rPr>
      </w:pPr>
      <w:r w:rsidRPr="008D36B9">
        <w:rPr>
          <w:noProof/>
        </w:rPr>
        <w:drawing>
          <wp:inline distT="0" distB="0" distL="0" distR="0" wp14:anchorId="3727C9CE" wp14:editId="0C75AE65">
            <wp:extent cx="2425704" cy="1005840"/>
            <wp:effectExtent l="0" t="0" r="0" b="381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4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924CF" w14:textId="77777777" w:rsidR="005C2E9E" w:rsidRPr="00AB4688" w:rsidRDefault="00AB4688" w:rsidP="00AB4688">
      <w:pPr>
        <w:jc w:val="right"/>
        <w:rPr>
          <w:rFonts w:cs="B Nazanin"/>
          <w:sz w:val="26"/>
          <w:szCs w:val="26"/>
          <w:rtl/>
          <w:lang w:bidi="fa-IR"/>
        </w:rPr>
      </w:pPr>
      <w:r w:rsidRPr="00AB4688">
        <w:rPr>
          <w:rFonts w:cs="B Nazanin" w:hint="cs"/>
          <w:sz w:val="26"/>
          <w:szCs w:val="26"/>
          <w:rtl/>
        </w:rPr>
        <w:t>حال برای انواع کلاس‌ها داریم:</w:t>
      </w:r>
    </w:p>
    <w:p w14:paraId="4885EBEB" w14:textId="77777777" w:rsidR="00AB4688" w:rsidRDefault="00AB4688" w:rsidP="00AB4688">
      <w:pPr>
        <w:jc w:val="center"/>
        <w:rPr>
          <w:rFonts w:cs="B Nazanin"/>
          <w:sz w:val="24"/>
          <w:szCs w:val="24"/>
          <w:rtl/>
        </w:rPr>
      </w:pPr>
      <w:r w:rsidRPr="00AB4688">
        <w:rPr>
          <w:noProof/>
        </w:rPr>
        <w:drawing>
          <wp:inline distT="0" distB="0" distL="0" distR="0" wp14:anchorId="19B001E8" wp14:editId="1045D104">
            <wp:extent cx="5757492" cy="2926080"/>
            <wp:effectExtent l="19050" t="19050" r="15240" b="2667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492" cy="29260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4B88497" w14:textId="77777777" w:rsidR="005C2E9E" w:rsidRDefault="00AB4688" w:rsidP="00AB4688">
      <w:pPr>
        <w:jc w:val="center"/>
        <w:rPr>
          <w:rFonts w:cs="B Nazanin"/>
          <w:sz w:val="24"/>
          <w:szCs w:val="24"/>
          <w:rtl/>
        </w:rPr>
      </w:pPr>
      <w:r w:rsidRPr="00AB4688">
        <w:rPr>
          <w:noProof/>
        </w:rPr>
        <w:drawing>
          <wp:inline distT="0" distB="0" distL="0" distR="0" wp14:anchorId="61702E9D" wp14:editId="27B924AA">
            <wp:extent cx="3337245" cy="1280160"/>
            <wp:effectExtent l="19050" t="19050" r="15875" b="1524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7245" cy="12801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AB4688">
        <w:rPr>
          <w:noProof/>
        </w:rPr>
        <w:drawing>
          <wp:inline distT="0" distB="0" distL="0" distR="0" wp14:anchorId="04C04941" wp14:editId="5FC6FEA1">
            <wp:extent cx="2409825" cy="466725"/>
            <wp:effectExtent l="0" t="0" r="9525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C3761D" w14:textId="77777777" w:rsidR="00AB4688" w:rsidRDefault="00AB4688" w:rsidP="00AB4688">
      <w:pPr>
        <w:jc w:val="center"/>
        <w:rPr>
          <w:rFonts w:cs="B Nazanin"/>
          <w:sz w:val="26"/>
          <w:szCs w:val="26"/>
          <w:rtl/>
          <w:lang w:bidi="fa-IR"/>
        </w:rPr>
      </w:pPr>
      <w:r>
        <w:rPr>
          <w:noProof/>
        </w:rPr>
        <w:drawing>
          <wp:inline distT="0" distB="0" distL="0" distR="0" wp14:anchorId="70235348" wp14:editId="163EE779">
            <wp:extent cx="3038475" cy="2047875"/>
            <wp:effectExtent l="0" t="0" r="0" b="0"/>
            <wp:docPr id="35" name="Chart 3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14:paraId="76970788" w14:textId="77777777" w:rsidR="00AB4688" w:rsidRDefault="00AB4688" w:rsidP="00AB4688">
      <w:pPr>
        <w:jc w:val="center"/>
        <w:rPr>
          <w:rFonts w:cs="B Nazanin"/>
          <w:sz w:val="26"/>
          <w:szCs w:val="26"/>
          <w:rtl/>
          <w:lang w:bidi="fa-IR"/>
        </w:rPr>
      </w:pPr>
      <w:r w:rsidRPr="00AB4688">
        <w:rPr>
          <w:rFonts w:hint="cs"/>
          <w:noProof/>
        </w:rPr>
        <w:drawing>
          <wp:inline distT="0" distB="0" distL="0" distR="0" wp14:anchorId="0642B93E" wp14:editId="48C94069">
            <wp:extent cx="5943600" cy="3020664"/>
            <wp:effectExtent l="19050" t="19050" r="19050" b="2794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2066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B08D3CF" w14:textId="77777777" w:rsidR="00AB4688" w:rsidRDefault="00AB4688" w:rsidP="00AB4688">
      <w:pPr>
        <w:jc w:val="center"/>
        <w:rPr>
          <w:rFonts w:cs="B Nazanin"/>
          <w:sz w:val="26"/>
          <w:szCs w:val="26"/>
          <w:rtl/>
          <w:lang w:bidi="fa-IR"/>
        </w:rPr>
      </w:pPr>
      <w:r w:rsidRPr="00AB4688">
        <w:rPr>
          <w:rFonts w:hint="cs"/>
          <w:noProof/>
        </w:rPr>
        <w:drawing>
          <wp:inline distT="0" distB="0" distL="0" distR="0" wp14:anchorId="6BB8E185" wp14:editId="2EB0A24E">
            <wp:extent cx="3575619" cy="1371600"/>
            <wp:effectExtent l="19050" t="19050" r="25400" b="1905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619" cy="1371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AB4688">
        <w:rPr>
          <w:rFonts w:hint="cs"/>
          <w:noProof/>
        </w:rPr>
        <w:drawing>
          <wp:inline distT="0" distB="0" distL="0" distR="0" wp14:anchorId="494F4EE5" wp14:editId="029288C1">
            <wp:extent cx="2034073" cy="457200"/>
            <wp:effectExtent l="19050" t="19050" r="23495" b="1905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073" cy="4572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CB27927" w14:textId="77777777" w:rsidR="00AB4688" w:rsidRDefault="00937285" w:rsidP="00AB4688">
      <w:pPr>
        <w:jc w:val="center"/>
        <w:rPr>
          <w:rFonts w:cs="B Nazanin"/>
          <w:sz w:val="26"/>
          <w:szCs w:val="26"/>
          <w:rtl/>
          <w:lang w:bidi="fa-IR"/>
        </w:rPr>
      </w:pPr>
      <w:r>
        <w:rPr>
          <w:noProof/>
        </w:rPr>
        <w:drawing>
          <wp:inline distT="0" distB="0" distL="0" distR="0" wp14:anchorId="4A94F442" wp14:editId="4F6B5EE5">
            <wp:extent cx="3657600" cy="2743200"/>
            <wp:effectExtent l="0" t="0" r="0" b="0"/>
            <wp:docPr id="40" name="Chart 4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14:paraId="25DE958D" w14:textId="77777777" w:rsidR="00AB4688" w:rsidRDefault="00AB4688" w:rsidP="00AB4688">
      <w:pPr>
        <w:jc w:val="center"/>
        <w:rPr>
          <w:rFonts w:cs="B Nazanin"/>
          <w:sz w:val="26"/>
          <w:szCs w:val="26"/>
          <w:rtl/>
          <w:lang w:bidi="fa-IR"/>
        </w:rPr>
      </w:pPr>
    </w:p>
    <w:p w14:paraId="671C0787" w14:textId="77777777" w:rsidR="00AB4688" w:rsidRDefault="00AB4688" w:rsidP="00AB4688">
      <w:pPr>
        <w:jc w:val="center"/>
        <w:rPr>
          <w:rFonts w:cs="B Nazanin"/>
          <w:sz w:val="26"/>
          <w:szCs w:val="26"/>
          <w:rtl/>
          <w:lang w:bidi="fa-IR"/>
        </w:rPr>
      </w:pPr>
    </w:p>
    <w:p w14:paraId="3959C6EC" w14:textId="77777777" w:rsidR="00AB4688" w:rsidRDefault="00937285" w:rsidP="00AB4688">
      <w:pPr>
        <w:jc w:val="center"/>
        <w:rPr>
          <w:rFonts w:cs="B Nazanin"/>
          <w:sz w:val="26"/>
          <w:szCs w:val="26"/>
          <w:rtl/>
          <w:lang w:bidi="fa-IR"/>
        </w:rPr>
      </w:pPr>
      <w:r w:rsidRPr="00937285">
        <w:rPr>
          <w:noProof/>
        </w:rPr>
        <w:drawing>
          <wp:inline distT="0" distB="0" distL="0" distR="0" wp14:anchorId="65245CA4" wp14:editId="3F02FD88">
            <wp:extent cx="5943600" cy="3020664"/>
            <wp:effectExtent l="19050" t="19050" r="19050" b="2794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2066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4310F65" w14:textId="77777777" w:rsidR="00AB4688" w:rsidRDefault="00937285" w:rsidP="00AB4688">
      <w:pPr>
        <w:jc w:val="center"/>
        <w:rPr>
          <w:rFonts w:cs="B Nazanin"/>
          <w:sz w:val="26"/>
          <w:szCs w:val="26"/>
          <w:rtl/>
          <w:lang w:bidi="fa-IR"/>
        </w:rPr>
      </w:pPr>
      <w:r w:rsidRPr="00937285">
        <w:rPr>
          <w:noProof/>
        </w:rPr>
        <w:drawing>
          <wp:inline distT="0" distB="0" distL="0" distR="0" wp14:anchorId="70C53135" wp14:editId="57FDA02F">
            <wp:extent cx="3337244" cy="1280160"/>
            <wp:effectExtent l="19050" t="19050" r="15875" b="1524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7244" cy="12801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937285">
        <w:rPr>
          <w:noProof/>
        </w:rPr>
        <w:drawing>
          <wp:inline distT="0" distB="0" distL="0" distR="0" wp14:anchorId="37F71480" wp14:editId="1CDA3BC8">
            <wp:extent cx="2360645" cy="457200"/>
            <wp:effectExtent l="19050" t="19050" r="20955" b="1905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645" cy="4572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928705B" w14:textId="77777777" w:rsidR="00AB4688" w:rsidRDefault="00937285" w:rsidP="00AB4688">
      <w:pPr>
        <w:jc w:val="center"/>
        <w:rPr>
          <w:rFonts w:cs="B Nazanin"/>
          <w:sz w:val="26"/>
          <w:szCs w:val="26"/>
          <w:rtl/>
          <w:lang w:bidi="fa-IR"/>
        </w:rPr>
      </w:pPr>
      <w:r>
        <w:rPr>
          <w:noProof/>
        </w:rPr>
        <w:drawing>
          <wp:inline distT="0" distB="0" distL="0" distR="0" wp14:anchorId="7B3433DB" wp14:editId="1CB64E59">
            <wp:extent cx="3657600" cy="2743200"/>
            <wp:effectExtent l="0" t="0" r="0" b="0"/>
            <wp:docPr id="44" name="Chart 4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14:paraId="0F6B24A9" w14:textId="77777777" w:rsidR="00AB4688" w:rsidRDefault="00AB4688" w:rsidP="00AB4688">
      <w:pPr>
        <w:jc w:val="center"/>
        <w:rPr>
          <w:rFonts w:cs="B Nazanin"/>
          <w:sz w:val="26"/>
          <w:szCs w:val="26"/>
          <w:rtl/>
          <w:lang w:bidi="fa-IR"/>
        </w:rPr>
      </w:pPr>
    </w:p>
    <w:p w14:paraId="1C6A1374" w14:textId="77777777" w:rsidR="00AB4688" w:rsidRDefault="00AB4688" w:rsidP="00AB4688">
      <w:pPr>
        <w:jc w:val="center"/>
        <w:rPr>
          <w:rFonts w:cs="B Nazanin"/>
          <w:sz w:val="26"/>
          <w:szCs w:val="26"/>
          <w:rtl/>
          <w:lang w:bidi="fa-IR"/>
        </w:rPr>
      </w:pPr>
    </w:p>
    <w:p w14:paraId="2C791B7D" w14:textId="77777777" w:rsidR="00AB4688" w:rsidRDefault="00937285" w:rsidP="00AB4688">
      <w:pPr>
        <w:jc w:val="center"/>
        <w:rPr>
          <w:rFonts w:cs="B Nazanin"/>
          <w:sz w:val="26"/>
          <w:szCs w:val="26"/>
          <w:rtl/>
          <w:lang w:bidi="fa-IR"/>
        </w:rPr>
      </w:pPr>
      <w:r w:rsidRPr="00937285">
        <w:rPr>
          <w:noProof/>
        </w:rPr>
        <w:drawing>
          <wp:inline distT="0" distB="0" distL="0" distR="0" wp14:anchorId="18E8747E" wp14:editId="28C9B62E">
            <wp:extent cx="5943600" cy="3020664"/>
            <wp:effectExtent l="19050" t="19050" r="19050" b="2794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2066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D2055CA" w14:textId="77777777" w:rsidR="00AB4688" w:rsidRDefault="00937285" w:rsidP="00AB4688">
      <w:pPr>
        <w:jc w:val="center"/>
        <w:rPr>
          <w:rFonts w:cs="B Nazanin"/>
          <w:sz w:val="26"/>
          <w:szCs w:val="26"/>
          <w:lang w:bidi="fa-IR"/>
        </w:rPr>
      </w:pPr>
      <w:r w:rsidRPr="00937285">
        <w:rPr>
          <w:noProof/>
        </w:rPr>
        <w:drawing>
          <wp:inline distT="0" distB="0" distL="0" distR="0" wp14:anchorId="5D5EC339" wp14:editId="17744A9C">
            <wp:extent cx="3337244" cy="1280160"/>
            <wp:effectExtent l="19050" t="19050" r="15875" b="1524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7244" cy="12801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937285">
        <w:rPr>
          <w:noProof/>
        </w:rPr>
        <w:drawing>
          <wp:inline distT="0" distB="0" distL="0" distR="0" wp14:anchorId="635F0189" wp14:editId="4ECACDD2">
            <wp:extent cx="2360645" cy="457200"/>
            <wp:effectExtent l="19050" t="19050" r="20955" b="1905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645" cy="4572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C87F5E2" w14:textId="77777777" w:rsidR="00937285" w:rsidRDefault="00937285" w:rsidP="00AB4688">
      <w:pPr>
        <w:jc w:val="center"/>
        <w:rPr>
          <w:rFonts w:cs="B Nazanin"/>
          <w:sz w:val="26"/>
          <w:szCs w:val="26"/>
          <w:lang w:bidi="fa-IR"/>
        </w:rPr>
      </w:pPr>
      <w:r>
        <w:rPr>
          <w:noProof/>
        </w:rPr>
        <w:drawing>
          <wp:inline distT="0" distB="0" distL="0" distR="0" wp14:anchorId="5546BE17" wp14:editId="15F7592A">
            <wp:extent cx="3657600" cy="2743200"/>
            <wp:effectExtent l="0" t="0" r="0" b="0"/>
            <wp:docPr id="48" name="Chart 4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14:paraId="26F0AE3A" w14:textId="77777777" w:rsidR="00937285" w:rsidRDefault="00937285" w:rsidP="00AB4688">
      <w:pPr>
        <w:jc w:val="center"/>
        <w:rPr>
          <w:rFonts w:cs="B Nazanin"/>
          <w:sz w:val="26"/>
          <w:szCs w:val="26"/>
          <w:lang w:bidi="fa-IR"/>
        </w:rPr>
      </w:pPr>
    </w:p>
    <w:p w14:paraId="7A58B9B7" w14:textId="77777777" w:rsidR="00937285" w:rsidRDefault="00937285" w:rsidP="00AB4688">
      <w:pPr>
        <w:jc w:val="center"/>
        <w:rPr>
          <w:rFonts w:cs="B Nazanin"/>
          <w:sz w:val="26"/>
          <w:szCs w:val="26"/>
          <w:lang w:bidi="fa-IR"/>
        </w:rPr>
      </w:pPr>
    </w:p>
    <w:p w14:paraId="38D988BC" w14:textId="77777777" w:rsidR="00937285" w:rsidRDefault="00AB4491" w:rsidP="00AB4688">
      <w:pPr>
        <w:jc w:val="center"/>
        <w:rPr>
          <w:rFonts w:cs="B Nazanin"/>
          <w:sz w:val="26"/>
          <w:szCs w:val="26"/>
          <w:lang w:bidi="fa-IR"/>
        </w:rPr>
      </w:pPr>
      <w:r w:rsidRPr="00AB4491">
        <w:rPr>
          <w:noProof/>
        </w:rPr>
        <w:drawing>
          <wp:inline distT="0" distB="0" distL="0" distR="0" wp14:anchorId="4D246DCF" wp14:editId="099577F8">
            <wp:extent cx="5943600" cy="3020664"/>
            <wp:effectExtent l="19050" t="19050" r="19050" b="2794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2066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C5F5377" w14:textId="77777777" w:rsidR="00937285" w:rsidRDefault="00AB4491" w:rsidP="00AB4688">
      <w:pPr>
        <w:jc w:val="center"/>
        <w:rPr>
          <w:rFonts w:cs="B Nazanin"/>
          <w:sz w:val="26"/>
          <w:szCs w:val="26"/>
          <w:lang w:bidi="fa-IR"/>
        </w:rPr>
      </w:pPr>
      <w:r w:rsidRPr="00AB4491">
        <w:rPr>
          <w:noProof/>
        </w:rPr>
        <w:drawing>
          <wp:inline distT="0" distB="0" distL="0" distR="0" wp14:anchorId="4628096F" wp14:editId="08FEC4D7">
            <wp:extent cx="3337245" cy="1280160"/>
            <wp:effectExtent l="19050" t="19050" r="15875" b="1524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7245" cy="12801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AB4491">
        <w:rPr>
          <w:noProof/>
        </w:rPr>
        <w:drawing>
          <wp:inline distT="0" distB="0" distL="0" distR="0" wp14:anchorId="30D21398" wp14:editId="06467D7F">
            <wp:extent cx="2360645" cy="457200"/>
            <wp:effectExtent l="19050" t="19050" r="20955" b="1905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645" cy="4572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011B46D" w14:textId="77777777" w:rsidR="00937285" w:rsidRDefault="00AB4491" w:rsidP="00AB4688">
      <w:pPr>
        <w:jc w:val="center"/>
        <w:rPr>
          <w:rFonts w:cs="B Nazanin"/>
          <w:sz w:val="26"/>
          <w:szCs w:val="26"/>
          <w:lang w:bidi="fa-IR"/>
        </w:rPr>
      </w:pPr>
      <w:r>
        <w:rPr>
          <w:noProof/>
        </w:rPr>
        <w:drawing>
          <wp:inline distT="0" distB="0" distL="0" distR="0" wp14:anchorId="59492B5B" wp14:editId="67112111">
            <wp:extent cx="3657600" cy="2743200"/>
            <wp:effectExtent l="0" t="0" r="0" b="0"/>
            <wp:docPr id="52" name="Chart 5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14:paraId="02439C48" w14:textId="77777777" w:rsidR="00937285" w:rsidRDefault="00937285" w:rsidP="00AB4688">
      <w:pPr>
        <w:jc w:val="center"/>
        <w:rPr>
          <w:rFonts w:cs="B Nazanin"/>
          <w:sz w:val="26"/>
          <w:szCs w:val="26"/>
          <w:lang w:bidi="fa-IR"/>
        </w:rPr>
      </w:pPr>
    </w:p>
    <w:p w14:paraId="76CF3219" w14:textId="77777777" w:rsidR="00937285" w:rsidRDefault="00937285" w:rsidP="00AB4688">
      <w:pPr>
        <w:jc w:val="center"/>
        <w:rPr>
          <w:rFonts w:cs="B Nazanin"/>
          <w:sz w:val="26"/>
          <w:szCs w:val="26"/>
          <w:lang w:bidi="fa-IR"/>
        </w:rPr>
      </w:pPr>
    </w:p>
    <w:p w14:paraId="05C1CEEA" w14:textId="77777777" w:rsidR="000C31A3" w:rsidRDefault="000C31A3" w:rsidP="00AB4688">
      <w:pPr>
        <w:jc w:val="center"/>
        <w:rPr>
          <w:rFonts w:cs="B Nazanin"/>
          <w:sz w:val="26"/>
          <w:szCs w:val="26"/>
          <w:rtl/>
          <w:lang w:bidi="fa-IR"/>
        </w:rPr>
      </w:pPr>
      <w:r w:rsidRPr="000C31A3">
        <w:rPr>
          <w:noProof/>
        </w:rPr>
        <w:drawing>
          <wp:inline distT="0" distB="0" distL="0" distR="0" wp14:anchorId="172E6F4E" wp14:editId="6B70CCEA">
            <wp:extent cx="5476875" cy="1962150"/>
            <wp:effectExtent l="19050" t="19050" r="28575" b="1905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19621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2BABB7" w14:textId="77777777" w:rsidR="000C31A3" w:rsidRDefault="000C31A3" w:rsidP="000C31A3">
      <w:pPr>
        <w:jc w:val="right"/>
        <w:rPr>
          <w:rFonts w:cs="B Nazanin"/>
          <w:sz w:val="26"/>
          <w:szCs w:val="26"/>
          <w:rtl/>
          <w:lang w:bidi="fa-IR"/>
        </w:rPr>
      </w:pPr>
      <w:r>
        <w:rPr>
          <w:rFonts w:cs="B Nazanin" w:hint="cs"/>
          <w:sz w:val="26"/>
          <w:szCs w:val="26"/>
          <w:rtl/>
          <w:lang w:bidi="fa-IR"/>
        </w:rPr>
        <w:t>با فرض 30% وانت و 70% سواری و همچنین 30% مینی بوس و 70% کامیونت داریم:</w:t>
      </w:r>
    </w:p>
    <w:p w14:paraId="61677AF9" w14:textId="77777777" w:rsidR="00937285" w:rsidRDefault="00AB4491" w:rsidP="00AB4491">
      <w:pPr>
        <w:ind w:left="-288"/>
        <w:jc w:val="center"/>
        <w:rPr>
          <w:rFonts w:cs="B Nazanin"/>
          <w:sz w:val="26"/>
          <w:szCs w:val="26"/>
          <w:lang w:bidi="fa-IR"/>
        </w:rPr>
      </w:pPr>
      <w:r w:rsidRPr="00AB4491">
        <w:rPr>
          <w:noProof/>
        </w:rPr>
        <w:drawing>
          <wp:inline distT="0" distB="0" distL="0" distR="0" wp14:anchorId="61721515" wp14:editId="709FAC01">
            <wp:extent cx="6274687" cy="2651760"/>
            <wp:effectExtent l="19050" t="19050" r="12065" b="1524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4687" cy="26517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9E58716" w14:textId="77777777" w:rsidR="00937285" w:rsidRDefault="000C31A3" w:rsidP="00AB4688">
      <w:pPr>
        <w:jc w:val="center"/>
        <w:rPr>
          <w:rFonts w:cs="B Nazanin"/>
          <w:sz w:val="26"/>
          <w:szCs w:val="26"/>
          <w:lang w:bidi="fa-IR"/>
        </w:rPr>
      </w:pPr>
      <w:r w:rsidRPr="000C31A3">
        <w:rPr>
          <w:noProof/>
        </w:rPr>
        <w:drawing>
          <wp:inline distT="0" distB="0" distL="0" distR="0" wp14:anchorId="3896995A" wp14:editId="0485D642">
            <wp:extent cx="1984123" cy="73152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123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C2EA8" w14:textId="77777777" w:rsidR="000C31A3" w:rsidRDefault="000C31A3" w:rsidP="00AB4688">
      <w:pPr>
        <w:jc w:val="center"/>
        <w:rPr>
          <w:rFonts w:cs="B Nazanin"/>
          <w:sz w:val="26"/>
          <w:szCs w:val="26"/>
          <w:lang w:bidi="fa-IR"/>
        </w:rPr>
      </w:pPr>
      <w:r>
        <w:rPr>
          <w:rFonts w:cs="B Nazanin"/>
          <w:noProof/>
          <w:sz w:val="26"/>
          <w:szCs w:val="26"/>
        </w:rPr>
        <w:drawing>
          <wp:inline distT="0" distB="0" distL="0" distR="0" wp14:anchorId="1D795D2C" wp14:editId="53F8277E">
            <wp:extent cx="4052670" cy="2286000"/>
            <wp:effectExtent l="0" t="0" r="508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2670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16D0CE" w14:textId="77777777" w:rsidR="00937285" w:rsidRDefault="000C31A3" w:rsidP="00AB4688">
      <w:pPr>
        <w:jc w:val="center"/>
        <w:rPr>
          <w:rFonts w:cs="B Nazanin"/>
          <w:sz w:val="26"/>
          <w:szCs w:val="26"/>
          <w:lang w:bidi="fa-IR"/>
        </w:rPr>
      </w:pPr>
      <w:r w:rsidRPr="000C31A3">
        <w:rPr>
          <w:noProof/>
        </w:rPr>
        <w:drawing>
          <wp:inline distT="0" distB="0" distL="0" distR="0" wp14:anchorId="720FE3B0" wp14:editId="669ECBC0">
            <wp:extent cx="1556951" cy="1280160"/>
            <wp:effectExtent l="19050" t="19050" r="24765" b="1524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6951" cy="12801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E552649" w14:textId="77777777" w:rsidR="000C31A3" w:rsidRDefault="000C31A3" w:rsidP="00AB4688">
      <w:pPr>
        <w:jc w:val="center"/>
        <w:rPr>
          <w:rFonts w:cs="B Nazanin"/>
          <w:sz w:val="26"/>
          <w:szCs w:val="26"/>
          <w:lang w:bidi="fa-IR"/>
        </w:rPr>
      </w:pPr>
      <w:r>
        <w:rPr>
          <w:rFonts w:cs="B Nazanin"/>
          <w:noProof/>
          <w:sz w:val="26"/>
          <w:szCs w:val="26"/>
        </w:rPr>
        <w:drawing>
          <wp:inline distT="0" distB="0" distL="0" distR="0" wp14:anchorId="74FB657B" wp14:editId="6B710CA1">
            <wp:extent cx="4054022" cy="1828800"/>
            <wp:effectExtent l="19050" t="19050" r="22860" b="1905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4022" cy="1828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3AA81E1" w14:textId="77777777" w:rsidR="000C31A3" w:rsidRDefault="000C31A3" w:rsidP="00AB4688">
      <w:pPr>
        <w:jc w:val="center"/>
        <w:rPr>
          <w:rFonts w:cs="B Nazanin"/>
          <w:sz w:val="26"/>
          <w:szCs w:val="26"/>
          <w:lang w:bidi="fa-IR"/>
        </w:rPr>
      </w:pPr>
      <w:r w:rsidRPr="000C31A3">
        <w:rPr>
          <w:noProof/>
        </w:rPr>
        <w:drawing>
          <wp:inline distT="0" distB="0" distL="0" distR="0" wp14:anchorId="6AFE5A85" wp14:editId="3AE39F05">
            <wp:extent cx="1161240" cy="1737360"/>
            <wp:effectExtent l="19050" t="19050" r="20320" b="1524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1240" cy="17373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4579E5" w14:textId="540457F2" w:rsidR="00937285" w:rsidRDefault="000C31A3" w:rsidP="00AB4688">
      <w:pPr>
        <w:jc w:val="center"/>
        <w:rPr>
          <w:rFonts w:cs="B Nazanin"/>
          <w:sz w:val="26"/>
          <w:szCs w:val="26"/>
          <w:lang w:bidi="fa-IR"/>
        </w:rPr>
      </w:pPr>
      <w:r w:rsidRPr="000C31A3">
        <w:rPr>
          <w:noProof/>
        </w:rPr>
        <w:drawing>
          <wp:inline distT="0" distB="0" distL="0" distR="0" wp14:anchorId="495862A6" wp14:editId="5ECD605B">
            <wp:extent cx="3057525" cy="238125"/>
            <wp:effectExtent l="0" t="0" r="9525" b="9525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A753A0" w14:textId="5AE927B4" w:rsidR="00576102" w:rsidRDefault="00576102" w:rsidP="00AB4688">
      <w:pPr>
        <w:jc w:val="center"/>
        <w:rPr>
          <w:rFonts w:cs="B Nazanin"/>
          <w:sz w:val="26"/>
          <w:szCs w:val="26"/>
          <w:lang w:bidi="fa-IR"/>
        </w:rPr>
      </w:pPr>
      <w:r w:rsidRPr="00576102">
        <w:rPr>
          <w:rFonts w:cs="B Nazanin"/>
          <w:sz w:val="26"/>
          <w:szCs w:val="26"/>
          <w:lang w:bidi="fa-IR"/>
        </w:rPr>
        <w:drawing>
          <wp:inline distT="0" distB="0" distL="0" distR="0" wp14:anchorId="3DA518E8" wp14:editId="1290289E">
            <wp:extent cx="5943600" cy="7745095"/>
            <wp:effectExtent l="0" t="0" r="0" b="8255"/>
            <wp:docPr id="887910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91087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45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0C3FE" w14:textId="77777777" w:rsidR="00576102" w:rsidRDefault="00576102" w:rsidP="00AB4688">
      <w:pPr>
        <w:jc w:val="center"/>
        <w:rPr>
          <w:rFonts w:cs="B Nazanin"/>
          <w:sz w:val="26"/>
          <w:szCs w:val="26"/>
          <w:lang w:bidi="fa-IR"/>
        </w:rPr>
      </w:pPr>
    </w:p>
    <w:p w14:paraId="2E016536" w14:textId="19646E92" w:rsidR="00576102" w:rsidRDefault="00576102" w:rsidP="00AB4688">
      <w:pPr>
        <w:jc w:val="center"/>
        <w:rPr>
          <w:rFonts w:cs="B Nazanin"/>
          <w:sz w:val="26"/>
          <w:szCs w:val="26"/>
          <w:lang w:bidi="fa-IR"/>
        </w:rPr>
      </w:pPr>
      <w:r w:rsidRPr="00576102">
        <w:rPr>
          <w:rFonts w:cs="B Nazanin"/>
          <w:sz w:val="26"/>
          <w:szCs w:val="26"/>
          <w:lang w:bidi="fa-IR"/>
        </w:rPr>
        <w:drawing>
          <wp:inline distT="0" distB="0" distL="0" distR="0" wp14:anchorId="3CF2898B" wp14:editId="250FAC3E">
            <wp:extent cx="1988820" cy="8108266"/>
            <wp:effectExtent l="0" t="0" r="0" b="7620"/>
            <wp:docPr id="2725848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584825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997651" cy="8144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5C9DF6" w14:textId="77777777" w:rsidR="00576102" w:rsidRDefault="00576102" w:rsidP="00AB4688">
      <w:pPr>
        <w:jc w:val="center"/>
        <w:rPr>
          <w:rFonts w:cs="B Nazanin"/>
          <w:sz w:val="26"/>
          <w:szCs w:val="26"/>
          <w:lang w:bidi="fa-IR"/>
        </w:rPr>
      </w:pPr>
    </w:p>
    <w:p w14:paraId="0C6A7463" w14:textId="77777777" w:rsidR="00576102" w:rsidRDefault="00576102" w:rsidP="00AB4688">
      <w:pPr>
        <w:jc w:val="center"/>
        <w:rPr>
          <w:rFonts w:cs="B Nazanin"/>
          <w:sz w:val="26"/>
          <w:szCs w:val="26"/>
          <w:lang w:bidi="fa-IR"/>
        </w:rPr>
      </w:pPr>
    </w:p>
    <w:p w14:paraId="330CFD8B" w14:textId="6AFFC03F" w:rsidR="00576102" w:rsidRDefault="00576102" w:rsidP="00AB4688">
      <w:pPr>
        <w:jc w:val="center"/>
        <w:rPr>
          <w:rFonts w:cs="B Nazanin"/>
          <w:sz w:val="26"/>
          <w:szCs w:val="26"/>
          <w:lang w:bidi="fa-IR"/>
        </w:rPr>
      </w:pPr>
      <w:r w:rsidRPr="00576102">
        <w:rPr>
          <w:rFonts w:cs="B Nazanin"/>
          <w:sz w:val="26"/>
          <w:szCs w:val="26"/>
          <w:lang w:bidi="fa-IR"/>
        </w:rPr>
        <w:drawing>
          <wp:inline distT="0" distB="0" distL="0" distR="0" wp14:anchorId="4056DB45" wp14:editId="1D1368A3">
            <wp:extent cx="5943600" cy="6109970"/>
            <wp:effectExtent l="0" t="0" r="0" b="5080"/>
            <wp:docPr id="19343588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4358886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0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5BB6C" w14:textId="77777777" w:rsidR="00576102" w:rsidRDefault="00576102" w:rsidP="00AB4688">
      <w:pPr>
        <w:jc w:val="center"/>
        <w:rPr>
          <w:rFonts w:cs="B Nazanin"/>
          <w:sz w:val="26"/>
          <w:szCs w:val="26"/>
          <w:lang w:bidi="fa-IR"/>
        </w:rPr>
      </w:pPr>
    </w:p>
    <w:p w14:paraId="28A469A6" w14:textId="77777777" w:rsidR="00576102" w:rsidRDefault="00576102" w:rsidP="00AB4688">
      <w:pPr>
        <w:jc w:val="center"/>
        <w:rPr>
          <w:rFonts w:cs="B Nazanin"/>
          <w:sz w:val="26"/>
          <w:szCs w:val="26"/>
          <w:lang w:bidi="fa-IR"/>
        </w:rPr>
      </w:pPr>
    </w:p>
    <w:p w14:paraId="3112D63B" w14:textId="77777777" w:rsidR="00576102" w:rsidRDefault="00576102" w:rsidP="00AB4688">
      <w:pPr>
        <w:jc w:val="center"/>
        <w:rPr>
          <w:rFonts w:cs="B Nazanin"/>
          <w:sz w:val="26"/>
          <w:szCs w:val="26"/>
          <w:lang w:bidi="fa-IR"/>
        </w:rPr>
      </w:pPr>
    </w:p>
    <w:p w14:paraId="4054ECA6" w14:textId="77777777" w:rsidR="00576102" w:rsidRDefault="00576102" w:rsidP="00AB4688">
      <w:pPr>
        <w:jc w:val="center"/>
        <w:rPr>
          <w:rFonts w:cs="B Nazanin"/>
          <w:sz w:val="26"/>
          <w:szCs w:val="26"/>
          <w:lang w:bidi="fa-IR"/>
        </w:rPr>
      </w:pPr>
    </w:p>
    <w:p w14:paraId="5C320541" w14:textId="7CA6495C" w:rsidR="00576102" w:rsidRDefault="00576102" w:rsidP="00AB4688">
      <w:pPr>
        <w:jc w:val="center"/>
        <w:rPr>
          <w:rFonts w:cs="B Nazanin"/>
          <w:sz w:val="26"/>
          <w:szCs w:val="26"/>
          <w:lang w:bidi="fa-IR"/>
        </w:rPr>
      </w:pPr>
      <w:r w:rsidRPr="00576102">
        <w:rPr>
          <w:rFonts w:cs="B Nazanin"/>
          <w:sz w:val="26"/>
          <w:szCs w:val="26"/>
          <w:lang w:bidi="fa-IR"/>
        </w:rPr>
        <w:drawing>
          <wp:inline distT="0" distB="0" distL="0" distR="0" wp14:anchorId="1259584B" wp14:editId="089CF11E">
            <wp:extent cx="4498975" cy="8229600"/>
            <wp:effectExtent l="0" t="0" r="0" b="0"/>
            <wp:docPr id="10227371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2737166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4989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394497" w14:textId="77777777" w:rsidR="00576102" w:rsidRDefault="00576102" w:rsidP="00AB4688">
      <w:pPr>
        <w:jc w:val="center"/>
        <w:rPr>
          <w:rFonts w:cs="B Nazanin"/>
          <w:sz w:val="26"/>
          <w:szCs w:val="26"/>
          <w:lang w:bidi="fa-IR"/>
        </w:rPr>
      </w:pPr>
    </w:p>
    <w:p w14:paraId="50F07DCB" w14:textId="77777777" w:rsidR="00576102" w:rsidRDefault="00576102" w:rsidP="00AB4688">
      <w:pPr>
        <w:jc w:val="center"/>
        <w:rPr>
          <w:rFonts w:cs="B Nazanin"/>
          <w:sz w:val="26"/>
          <w:szCs w:val="26"/>
          <w:lang w:bidi="fa-IR"/>
        </w:rPr>
      </w:pPr>
    </w:p>
    <w:p w14:paraId="423A41E8" w14:textId="77777777" w:rsidR="00576102" w:rsidRDefault="00576102" w:rsidP="00AB4688">
      <w:pPr>
        <w:jc w:val="center"/>
        <w:rPr>
          <w:rFonts w:cs="B Nazanin"/>
          <w:sz w:val="26"/>
          <w:szCs w:val="26"/>
          <w:lang w:bidi="fa-IR"/>
        </w:rPr>
      </w:pPr>
    </w:p>
    <w:p w14:paraId="0C3E74F0" w14:textId="77777777" w:rsidR="00576102" w:rsidRDefault="00576102" w:rsidP="00AB4688">
      <w:pPr>
        <w:jc w:val="center"/>
        <w:rPr>
          <w:rFonts w:cs="B Nazanin"/>
          <w:sz w:val="26"/>
          <w:szCs w:val="26"/>
          <w:lang w:bidi="fa-IR"/>
        </w:rPr>
      </w:pPr>
    </w:p>
    <w:p w14:paraId="7C5243AE" w14:textId="77777777" w:rsidR="00576102" w:rsidRDefault="00576102" w:rsidP="00AB4688">
      <w:pPr>
        <w:jc w:val="center"/>
        <w:rPr>
          <w:rFonts w:cs="B Nazanin"/>
          <w:sz w:val="26"/>
          <w:szCs w:val="26"/>
          <w:lang w:bidi="fa-IR"/>
        </w:rPr>
      </w:pPr>
    </w:p>
    <w:p w14:paraId="1BCC23A2" w14:textId="77777777" w:rsidR="00576102" w:rsidRDefault="00576102" w:rsidP="00AB4688">
      <w:pPr>
        <w:jc w:val="center"/>
        <w:rPr>
          <w:rFonts w:cs="B Nazanin"/>
          <w:sz w:val="26"/>
          <w:szCs w:val="26"/>
          <w:lang w:bidi="fa-IR"/>
        </w:rPr>
      </w:pPr>
    </w:p>
    <w:p w14:paraId="1ECD86A2" w14:textId="77777777" w:rsidR="00576102" w:rsidRDefault="00576102" w:rsidP="00AB4688">
      <w:pPr>
        <w:jc w:val="center"/>
        <w:rPr>
          <w:rFonts w:cs="B Nazanin"/>
          <w:sz w:val="26"/>
          <w:szCs w:val="26"/>
          <w:lang w:bidi="fa-IR"/>
        </w:rPr>
      </w:pPr>
    </w:p>
    <w:p w14:paraId="5BC226BD" w14:textId="77777777" w:rsidR="00576102" w:rsidRDefault="00576102" w:rsidP="00AB4688">
      <w:pPr>
        <w:jc w:val="center"/>
        <w:rPr>
          <w:rFonts w:cs="B Nazanin"/>
          <w:sz w:val="26"/>
          <w:szCs w:val="26"/>
          <w:lang w:bidi="fa-IR"/>
        </w:rPr>
      </w:pPr>
    </w:p>
    <w:p w14:paraId="48C87E3C" w14:textId="7F5EE4A8" w:rsidR="00576102" w:rsidRDefault="00576102" w:rsidP="00AB4688">
      <w:pPr>
        <w:jc w:val="center"/>
        <w:rPr>
          <w:rFonts w:cs="B Nazanin"/>
          <w:sz w:val="26"/>
          <w:szCs w:val="26"/>
          <w:lang w:bidi="fa-IR"/>
        </w:rPr>
      </w:pPr>
      <w:r w:rsidRPr="00576102">
        <w:rPr>
          <w:rFonts w:cs="B Nazanin"/>
          <w:sz w:val="26"/>
          <w:szCs w:val="26"/>
          <w:lang w:bidi="fa-IR"/>
        </w:rPr>
        <w:drawing>
          <wp:inline distT="0" distB="0" distL="0" distR="0" wp14:anchorId="7676F923" wp14:editId="0001174F">
            <wp:extent cx="5943600" cy="3597910"/>
            <wp:effectExtent l="0" t="0" r="0" b="2540"/>
            <wp:docPr id="11745491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4549188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9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CF4F2" w14:textId="77777777" w:rsidR="00576102" w:rsidRDefault="00576102" w:rsidP="00AB4688">
      <w:pPr>
        <w:jc w:val="center"/>
        <w:rPr>
          <w:rFonts w:cs="B Nazanin"/>
          <w:sz w:val="26"/>
          <w:szCs w:val="26"/>
          <w:lang w:bidi="fa-IR"/>
        </w:rPr>
      </w:pPr>
    </w:p>
    <w:p w14:paraId="56B0034E" w14:textId="77777777" w:rsidR="00576102" w:rsidRDefault="00576102" w:rsidP="00AB4688">
      <w:pPr>
        <w:jc w:val="center"/>
        <w:rPr>
          <w:rFonts w:cs="B Nazanin"/>
          <w:sz w:val="26"/>
          <w:szCs w:val="26"/>
          <w:lang w:bidi="fa-IR"/>
        </w:rPr>
      </w:pPr>
    </w:p>
    <w:p w14:paraId="5656335B" w14:textId="77777777" w:rsidR="00576102" w:rsidRDefault="00576102" w:rsidP="00AB4688">
      <w:pPr>
        <w:jc w:val="center"/>
        <w:rPr>
          <w:rFonts w:cs="B Nazanin"/>
          <w:sz w:val="26"/>
          <w:szCs w:val="26"/>
          <w:lang w:bidi="fa-IR"/>
        </w:rPr>
      </w:pPr>
    </w:p>
    <w:p w14:paraId="50E9F45F" w14:textId="77777777" w:rsidR="00576102" w:rsidRDefault="00576102" w:rsidP="00AB4688">
      <w:pPr>
        <w:jc w:val="center"/>
        <w:rPr>
          <w:rFonts w:cs="B Nazanin"/>
          <w:sz w:val="26"/>
          <w:szCs w:val="26"/>
          <w:lang w:bidi="fa-IR"/>
        </w:rPr>
      </w:pPr>
    </w:p>
    <w:p w14:paraId="44F8CCA7" w14:textId="77777777" w:rsidR="00576102" w:rsidRDefault="00576102" w:rsidP="00AB4688">
      <w:pPr>
        <w:jc w:val="center"/>
        <w:rPr>
          <w:rFonts w:cs="B Nazanin"/>
          <w:sz w:val="26"/>
          <w:szCs w:val="26"/>
          <w:lang w:bidi="fa-IR"/>
        </w:rPr>
      </w:pPr>
    </w:p>
    <w:p w14:paraId="22336C19" w14:textId="77777777" w:rsidR="00576102" w:rsidRDefault="00576102" w:rsidP="00AB4688">
      <w:pPr>
        <w:jc w:val="center"/>
        <w:rPr>
          <w:rFonts w:cs="B Nazanin"/>
          <w:sz w:val="26"/>
          <w:szCs w:val="26"/>
          <w:lang w:bidi="fa-IR"/>
        </w:rPr>
      </w:pPr>
    </w:p>
    <w:p w14:paraId="48401118" w14:textId="354B9A8C" w:rsidR="00576102" w:rsidRDefault="00576102" w:rsidP="00576102">
      <w:pPr>
        <w:jc w:val="center"/>
        <w:rPr>
          <w:rFonts w:cs="B Nazanin"/>
          <w:sz w:val="26"/>
          <w:szCs w:val="26"/>
          <w:lang w:bidi="fa-IR"/>
        </w:rPr>
      </w:pPr>
      <w:r w:rsidRPr="00576102">
        <w:rPr>
          <w:rFonts w:cs="B Nazanin"/>
          <w:sz w:val="26"/>
          <w:szCs w:val="26"/>
          <w:lang w:bidi="fa-IR"/>
        </w:rPr>
        <w:drawing>
          <wp:inline distT="0" distB="0" distL="0" distR="0" wp14:anchorId="2066D98A" wp14:editId="24B455C8">
            <wp:extent cx="2961640" cy="8229600"/>
            <wp:effectExtent l="0" t="0" r="0" b="0"/>
            <wp:docPr id="17953592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359235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96164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76102" w:rsidSect="00996BB6">
      <w:footerReference w:type="default" r:id="rId59"/>
      <w:pgSz w:w="12240" w:h="15840"/>
      <w:pgMar w:top="1440" w:right="1440" w:bottom="1440" w:left="1440" w:header="720" w:footer="720" w:gutter="0"/>
      <w:pgBorders w:offsetFrom="page">
        <w:top w:val="thickThinMediumGap" w:sz="24" w:space="24" w:color="auto"/>
        <w:left w:val="thickThinMediumGap" w:sz="24" w:space="24" w:color="auto"/>
        <w:bottom w:val="thinThickMediumGap" w:sz="24" w:space="24" w:color="auto"/>
        <w:right w:val="thinThickMedium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9DFC10" w14:textId="77777777" w:rsidR="00176E40" w:rsidRDefault="00176E40" w:rsidP="000A08C2">
      <w:pPr>
        <w:spacing w:after="0" w:line="240" w:lineRule="auto"/>
      </w:pPr>
      <w:r>
        <w:separator/>
      </w:r>
    </w:p>
  </w:endnote>
  <w:endnote w:type="continuationSeparator" w:id="0">
    <w:p w14:paraId="4CCE6BA9" w14:textId="77777777" w:rsidR="00176E40" w:rsidRDefault="00176E40" w:rsidP="000A08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IRANSan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483402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4639904" w14:textId="77777777" w:rsidR="00996BB6" w:rsidRDefault="00996BB6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D1B0A">
          <w:rPr>
            <w:noProof/>
          </w:rPr>
          <w:t>20</w:t>
        </w:r>
        <w:r>
          <w:rPr>
            <w:noProof/>
          </w:rPr>
          <w:fldChar w:fldCharType="end"/>
        </w:r>
      </w:p>
    </w:sdtContent>
  </w:sdt>
  <w:p w14:paraId="7BF1F269" w14:textId="77777777" w:rsidR="00996BB6" w:rsidRDefault="00996BB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9F153E" w14:textId="77777777" w:rsidR="00176E40" w:rsidRDefault="00176E40" w:rsidP="000A08C2">
      <w:pPr>
        <w:spacing w:after="0" w:line="240" w:lineRule="auto"/>
      </w:pPr>
      <w:r>
        <w:separator/>
      </w:r>
    </w:p>
  </w:footnote>
  <w:footnote w:type="continuationSeparator" w:id="0">
    <w:p w14:paraId="4B502B24" w14:textId="77777777" w:rsidR="00176E40" w:rsidRDefault="00176E40" w:rsidP="000A08C2">
      <w:pPr>
        <w:spacing w:after="0" w:line="240" w:lineRule="auto"/>
      </w:pPr>
      <w:r>
        <w:continuationSeparator/>
      </w:r>
    </w:p>
  </w:footnote>
  <w:footnote w:id="1">
    <w:p w14:paraId="6F2D4199" w14:textId="77777777" w:rsidR="00996BB6" w:rsidRPr="001D545F" w:rsidRDefault="00996BB6">
      <w:pPr>
        <w:pStyle w:val="FootnoteText"/>
        <w:rPr>
          <w:rFonts w:ascii="Times New Roman" w:hAnsi="Times New Roman" w:cs="Times New Roman"/>
          <w:b/>
          <w:bCs/>
        </w:rPr>
      </w:pPr>
      <w:r w:rsidRPr="001D545F">
        <w:rPr>
          <w:rStyle w:val="FootnoteReference"/>
          <w:rFonts w:ascii="Times New Roman" w:hAnsi="Times New Roman" w:cs="Times New Roman"/>
          <w:b/>
          <w:bCs/>
        </w:rPr>
        <w:footnoteRef/>
      </w:r>
      <w:r w:rsidRPr="001D545F">
        <w:rPr>
          <w:rFonts w:ascii="Times New Roman" w:hAnsi="Times New Roman" w:cs="Times New Roman"/>
          <w:b/>
          <w:bCs/>
        </w:rPr>
        <w:t xml:space="preserve"> </w:t>
      </w:r>
      <w:r w:rsidRPr="001D545F">
        <w:rPr>
          <w:rFonts w:ascii="Times New Roman" w:hAnsi="Times New Roman" w:cs="Times New Roman"/>
          <w:b/>
          <w:bCs/>
          <w:lang w:bidi="fa-IR"/>
        </w:rPr>
        <w:t>center line</w:t>
      </w:r>
    </w:p>
  </w:footnote>
  <w:footnote w:id="2">
    <w:p w14:paraId="363A6CF7" w14:textId="77777777" w:rsidR="00996BB6" w:rsidRPr="00564530" w:rsidRDefault="00996BB6" w:rsidP="00564530">
      <w:pPr>
        <w:pStyle w:val="FootnoteText"/>
        <w:rPr>
          <w:rFonts w:asciiTheme="majorBidi" w:hAnsiTheme="majorBidi" w:cstheme="majorBidi"/>
          <w:b/>
          <w:bCs/>
          <w:i/>
          <w:iCs/>
          <w:lang w:bidi="fa-IR"/>
        </w:rPr>
      </w:pPr>
      <w:r w:rsidRPr="001D545F">
        <w:rPr>
          <w:rStyle w:val="FootnoteReference"/>
          <w:rFonts w:ascii="Times New Roman" w:hAnsi="Times New Roman" w:cs="Times New Roman"/>
          <w:b/>
          <w:bCs/>
        </w:rPr>
        <w:footnoteRef/>
      </w:r>
      <w:r w:rsidRPr="001D545F">
        <w:rPr>
          <w:rFonts w:ascii="Times New Roman" w:hAnsi="Times New Roman" w:cs="Times New Roman"/>
          <w:b/>
          <w:bCs/>
        </w:rPr>
        <w:t xml:space="preserve"> </w:t>
      </w:r>
      <w:r w:rsidRPr="001D545F">
        <w:rPr>
          <w:rFonts w:ascii="Times New Roman" w:hAnsi="Times New Roman" w:cs="Times New Roman"/>
          <w:b/>
          <w:bCs/>
          <w:i/>
          <w:iCs/>
          <w:lang w:bidi="fa-IR"/>
        </w:rPr>
        <w:t>Sub Grade</w:t>
      </w:r>
    </w:p>
  </w:footnote>
  <w:footnote w:id="3">
    <w:p w14:paraId="7A73063C" w14:textId="77777777" w:rsidR="00996BB6" w:rsidRDefault="00996BB6">
      <w:pPr>
        <w:pStyle w:val="FootnoteText"/>
      </w:pPr>
      <w:r w:rsidRPr="00564530">
        <w:rPr>
          <w:rStyle w:val="FootnoteReference"/>
          <w:b/>
          <w:bCs/>
          <w:i/>
          <w:iCs/>
        </w:rPr>
        <w:footnoteRef/>
      </w:r>
      <w:r w:rsidRPr="00564530">
        <w:rPr>
          <w:b/>
          <w:bCs/>
          <w:i/>
          <w:iCs/>
        </w:rPr>
        <w:t xml:space="preserve"> Sub Base</w:t>
      </w:r>
    </w:p>
  </w:footnote>
  <w:footnote w:id="4">
    <w:p w14:paraId="29C32914" w14:textId="77777777" w:rsidR="00996BB6" w:rsidRPr="00B60B03" w:rsidRDefault="00996BB6">
      <w:pPr>
        <w:pStyle w:val="FootnoteText"/>
        <w:rPr>
          <w:rFonts w:asciiTheme="majorBidi" w:hAnsiTheme="majorBidi" w:cstheme="majorBidi"/>
          <w:b/>
          <w:bCs/>
          <w:i/>
          <w:iCs/>
          <w:lang w:bidi="fa-IR"/>
        </w:rPr>
      </w:pPr>
      <w:r w:rsidRPr="00B60B03">
        <w:rPr>
          <w:rStyle w:val="FootnoteReference"/>
          <w:rFonts w:asciiTheme="majorBidi" w:hAnsiTheme="majorBidi" w:cstheme="majorBidi"/>
          <w:b/>
          <w:bCs/>
          <w:i/>
          <w:iCs/>
        </w:rPr>
        <w:footnoteRef/>
      </w:r>
      <w:r w:rsidRPr="00B60B03">
        <w:rPr>
          <w:rFonts w:asciiTheme="majorBidi" w:hAnsiTheme="majorBidi" w:cstheme="majorBidi"/>
          <w:b/>
          <w:bCs/>
          <w:i/>
          <w:iCs/>
        </w:rPr>
        <w:t xml:space="preserve"> </w:t>
      </w:r>
      <w:r w:rsidRPr="00B60B03">
        <w:rPr>
          <w:rFonts w:asciiTheme="majorBidi" w:hAnsiTheme="majorBidi" w:cstheme="majorBidi"/>
          <w:b/>
          <w:bCs/>
          <w:i/>
          <w:iCs/>
          <w:lang w:bidi="fa-IR"/>
        </w:rPr>
        <w:t>Base</w:t>
      </w:r>
    </w:p>
  </w:footnote>
  <w:footnote w:id="5">
    <w:p w14:paraId="3F0BB2B7" w14:textId="77777777" w:rsidR="00996BB6" w:rsidRDefault="00996BB6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6F24A3">
        <w:rPr>
          <w:rFonts w:asciiTheme="majorBidi" w:hAnsiTheme="majorBidi" w:cstheme="majorBidi"/>
          <w:b/>
          <w:bCs/>
          <w:i/>
          <w:iCs/>
          <w:lang w:bidi="fa-IR"/>
        </w:rPr>
        <w:t>SN=structural number</w:t>
      </w:r>
    </w:p>
  </w:footnote>
  <w:footnote w:id="6">
    <w:p w14:paraId="3ED3F723" w14:textId="77777777" w:rsidR="00996BB6" w:rsidRDefault="00996BB6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SN</w:t>
      </w:r>
    </w:p>
  </w:footnote>
  <w:footnote w:id="7">
    <w:p w14:paraId="64BCDFB1" w14:textId="77777777" w:rsidR="00996BB6" w:rsidRDefault="00996BB6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dump</w:t>
      </w:r>
    </w:p>
  </w:footnote>
  <w:footnote w:id="8">
    <w:p w14:paraId="3CDE6B4F" w14:textId="77777777" w:rsidR="00996BB6" w:rsidRDefault="00996BB6">
      <w:pPr>
        <w:pStyle w:val="FootnoteText"/>
      </w:pPr>
      <w:r>
        <w:rPr>
          <w:rStyle w:val="FootnoteReference"/>
        </w:rPr>
        <w:footnoteRef/>
      </w:r>
      <w:r>
        <w:t xml:space="preserve"> Borrow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27648B"/>
    <w:multiLevelType w:val="hybridMultilevel"/>
    <w:tmpl w:val="02AE0DD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52140B2F"/>
    <w:multiLevelType w:val="hybridMultilevel"/>
    <w:tmpl w:val="5876346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76403C14"/>
    <w:multiLevelType w:val="multilevel"/>
    <w:tmpl w:val="3954DCC8"/>
    <w:lvl w:ilvl="0">
      <w:start w:val="1"/>
      <w:numFmt w:val="decimal"/>
      <w:lvlText w:val="%1"/>
      <w:lvlJc w:val="left"/>
      <w:pPr>
        <w:ind w:left="396" w:hanging="396"/>
      </w:pPr>
      <w:rPr>
        <w:rFonts w:hint="default"/>
      </w:rPr>
    </w:lvl>
    <w:lvl w:ilvl="1">
      <w:start w:val="1"/>
      <w:numFmt w:val="decimal"/>
      <w:lvlText w:val="%1-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num w:numId="1" w16cid:durableId="437025909">
    <w:abstractNumId w:val="2"/>
  </w:num>
  <w:num w:numId="2" w16cid:durableId="124936973">
    <w:abstractNumId w:val="0"/>
  </w:num>
  <w:num w:numId="3" w16cid:durableId="139489427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pos w:val="sectEnd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2334"/>
    <w:rsid w:val="00082E49"/>
    <w:rsid w:val="000A08C2"/>
    <w:rsid w:val="000A0E1C"/>
    <w:rsid w:val="000C31A3"/>
    <w:rsid w:val="000D1B0A"/>
    <w:rsid w:val="000D2FB4"/>
    <w:rsid w:val="00176E40"/>
    <w:rsid w:val="00184EB7"/>
    <w:rsid w:val="00192F43"/>
    <w:rsid w:val="001B71AF"/>
    <w:rsid w:val="001D3381"/>
    <w:rsid w:val="001D545F"/>
    <w:rsid w:val="00240D30"/>
    <w:rsid w:val="00251C43"/>
    <w:rsid w:val="00306D58"/>
    <w:rsid w:val="00381AF6"/>
    <w:rsid w:val="004020AF"/>
    <w:rsid w:val="00482D91"/>
    <w:rsid w:val="0048554A"/>
    <w:rsid w:val="005115BE"/>
    <w:rsid w:val="00534B2B"/>
    <w:rsid w:val="005625C5"/>
    <w:rsid w:val="00564530"/>
    <w:rsid w:val="0056713A"/>
    <w:rsid w:val="00576102"/>
    <w:rsid w:val="00586079"/>
    <w:rsid w:val="005A270E"/>
    <w:rsid w:val="005C2E9E"/>
    <w:rsid w:val="005D7766"/>
    <w:rsid w:val="005E5A2B"/>
    <w:rsid w:val="006220EB"/>
    <w:rsid w:val="00642334"/>
    <w:rsid w:val="0064643F"/>
    <w:rsid w:val="00684A1E"/>
    <w:rsid w:val="006C7C88"/>
    <w:rsid w:val="006F24A3"/>
    <w:rsid w:val="00713B50"/>
    <w:rsid w:val="00744702"/>
    <w:rsid w:val="007F46E0"/>
    <w:rsid w:val="0080665C"/>
    <w:rsid w:val="008B4ACD"/>
    <w:rsid w:val="008C1052"/>
    <w:rsid w:val="008D36B9"/>
    <w:rsid w:val="00920BA9"/>
    <w:rsid w:val="00923782"/>
    <w:rsid w:val="00937285"/>
    <w:rsid w:val="00996BB6"/>
    <w:rsid w:val="009E5D99"/>
    <w:rsid w:val="00A161DD"/>
    <w:rsid w:val="00A448BC"/>
    <w:rsid w:val="00A6671C"/>
    <w:rsid w:val="00A70952"/>
    <w:rsid w:val="00AB4491"/>
    <w:rsid w:val="00AB4688"/>
    <w:rsid w:val="00AC5F98"/>
    <w:rsid w:val="00AD5FAE"/>
    <w:rsid w:val="00B12EC5"/>
    <w:rsid w:val="00B2113C"/>
    <w:rsid w:val="00B56152"/>
    <w:rsid w:val="00B60B03"/>
    <w:rsid w:val="00B7382C"/>
    <w:rsid w:val="00B97E57"/>
    <w:rsid w:val="00BA5689"/>
    <w:rsid w:val="00BC1F57"/>
    <w:rsid w:val="00BE036D"/>
    <w:rsid w:val="00C43630"/>
    <w:rsid w:val="00C61805"/>
    <w:rsid w:val="00C85823"/>
    <w:rsid w:val="00C906F2"/>
    <w:rsid w:val="00CF6DD1"/>
    <w:rsid w:val="00D06BF1"/>
    <w:rsid w:val="00D128D3"/>
    <w:rsid w:val="00D30F2E"/>
    <w:rsid w:val="00D4644D"/>
    <w:rsid w:val="00DC44C1"/>
    <w:rsid w:val="00DE3303"/>
    <w:rsid w:val="00DE4DBE"/>
    <w:rsid w:val="00DE7B31"/>
    <w:rsid w:val="00DF6AFA"/>
    <w:rsid w:val="00E30159"/>
    <w:rsid w:val="00E40DA7"/>
    <w:rsid w:val="00E4251B"/>
    <w:rsid w:val="00E5287A"/>
    <w:rsid w:val="00EA1A83"/>
    <w:rsid w:val="00F051B0"/>
    <w:rsid w:val="00F05FB2"/>
    <w:rsid w:val="00F42252"/>
    <w:rsid w:val="00F6007A"/>
    <w:rsid w:val="00FA3EEC"/>
    <w:rsid w:val="00FA5DDE"/>
    <w:rsid w:val="00FC407E"/>
    <w:rsid w:val="00FE010B"/>
    <w:rsid w:val="00FF0C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01A6FFB"/>
  <w15:chartTrackingRefBased/>
  <w15:docId w15:val="{82F740AA-2014-48CD-8AA4-E76B76A4C7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D2FB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42334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A08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A08C2"/>
  </w:style>
  <w:style w:type="paragraph" w:styleId="Footer">
    <w:name w:val="footer"/>
    <w:basedOn w:val="Normal"/>
    <w:link w:val="FooterChar"/>
    <w:uiPriority w:val="99"/>
    <w:unhideWhenUsed/>
    <w:rsid w:val="000A08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A08C2"/>
  </w:style>
  <w:style w:type="paragraph" w:styleId="FootnoteText">
    <w:name w:val="footnote text"/>
    <w:basedOn w:val="Normal"/>
    <w:link w:val="FootnoteTextChar"/>
    <w:uiPriority w:val="99"/>
    <w:semiHidden/>
    <w:unhideWhenUsed/>
    <w:rsid w:val="00564530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64530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564530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564530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564530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564530"/>
    <w:rPr>
      <w:vertAlign w:val="superscript"/>
    </w:rPr>
  </w:style>
  <w:style w:type="character" w:styleId="Strong">
    <w:name w:val="Strong"/>
    <w:basedOn w:val="DefaultParagraphFont"/>
    <w:uiPriority w:val="22"/>
    <w:qFormat/>
    <w:rsid w:val="00AC5F98"/>
    <w:rPr>
      <w:b/>
      <w:bCs/>
    </w:rPr>
  </w:style>
  <w:style w:type="character" w:styleId="Hyperlink">
    <w:name w:val="Hyperlink"/>
    <w:basedOn w:val="DefaultParagraphFont"/>
    <w:uiPriority w:val="99"/>
    <w:semiHidden/>
    <w:unhideWhenUsed/>
    <w:rsid w:val="00AD5FAE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AD5FAE"/>
    <w:rPr>
      <w:color w:val="954F72" w:themeColor="followed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381AF6"/>
    <w:rPr>
      <w:color w:val="808080"/>
    </w:rPr>
  </w:style>
  <w:style w:type="character" w:customStyle="1" w:styleId="Char">
    <w:name w:val="متن اصلی Char"/>
    <w:basedOn w:val="DefaultParagraphFont"/>
    <w:link w:val="a"/>
    <w:locked/>
    <w:rsid w:val="005C2E9E"/>
    <w:rPr>
      <w:rFonts w:ascii="Times New Roman" w:eastAsia="Times New Roman" w:hAnsi="Times New Roman" w:cs="B Nazanin"/>
      <w:sz w:val="24"/>
      <w:szCs w:val="26"/>
    </w:rPr>
  </w:style>
  <w:style w:type="paragraph" w:customStyle="1" w:styleId="a">
    <w:name w:val="متن اصلی"/>
    <w:link w:val="Char"/>
    <w:qFormat/>
    <w:rsid w:val="005C2E9E"/>
    <w:pPr>
      <w:widowControl w:val="0"/>
      <w:bidi/>
      <w:spacing w:after="0" w:line="288" w:lineRule="auto"/>
      <w:jc w:val="lowKashida"/>
    </w:pPr>
    <w:rPr>
      <w:rFonts w:ascii="Times New Roman" w:eastAsia="Times New Roman" w:hAnsi="Times New Roman" w:cs="B Nazanin"/>
      <w:sz w:val="24"/>
      <w:szCs w:val="26"/>
    </w:rPr>
  </w:style>
  <w:style w:type="paragraph" w:customStyle="1" w:styleId="a0">
    <w:name w:val="فلوچارت"/>
    <w:rsid w:val="005C2E9E"/>
    <w:pPr>
      <w:spacing w:before="40" w:after="0" w:line="192" w:lineRule="auto"/>
      <w:jc w:val="center"/>
    </w:pPr>
    <w:rPr>
      <w:rFonts w:ascii="Times New Roman" w:eastAsia="Times New Roman" w:hAnsi="Times New Roman" w:cs="B Nazanin"/>
      <w:sz w:val="20"/>
      <w:szCs w:val="20"/>
    </w:rPr>
  </w:style>
  <w:style w:type="paragraph" w:customStyle="1" w:styleId="a1">
    <w:name w:val="متن روي جلد انگليسي"/>
    <w:basedOn w:val="Normal"/>
    <w:rsid w:val="005C2E9E"/>
    <w:pPr>
      <w:spacing w:after="0" w:line="288" w:lineRule="auto"/>
      <w:jc w:val="center"/>
    </w:pPr>
    <w:rPr>
      <w:rFonts w:ascii="Times New Roman" w:eastAsia="Times New Roman" w:hAnsi="Times New Roman" w:cs="B Nazanin"/>
      <w:b/>
      <w:bCs/>
      <w:sz w:val="28"/>
      <w:szCs w:val="26"/>
      <w:lang w:bidi="fa-I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g"/><Relationship Id="rId18" Type="http://schemas.openxmlformats.org/officeDocument/2006/relationships/chart" Target="charts/chart1.xml"/><Relationship Id="rId26" Type="http://schemas.openxmlformats.org/officeDocument/2006/relationships/image" Target="media/image17.emf"/><Relationship Id="rId39" Type="http://schemas.openxmlformats.org/officeDocument/2006/relationships/image" Target="media/image27.emf"/><Relationship Id="rId21" Type="http://schemas.openxmlformats.org/officeDocument/2006/relationships/image" Target="media/image12.emf"/><Relationship Id="rId34" Type="http://schemas.openxmlformats.org/officeDocument/2006/relationships/image" Target="media/image23.emf"/><Relationship Id="rId42" Type="http://schemas.openxmlformats.org/officeDocument/2006/relationships/image" Target="media/image29.emf"/><Relationship Id="rId47" Type="http://schemas.openxmlformats.org/officeDocument/2006/relationships/image" Target="media/image33.emf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9" Type="http://schemas.openxmlformats.org/officeDocument/2006/relationships/image" Target="media/image19.emf"/><Relationship Id="rId11" Type="http://schemas.openxmlformats.org/officeDocument/2006/relationships/image" Target="media/image4.jpg"/><Relationship Id="rId24" Type="http://schemas.openxmlformats.org/officeDocument/2006/relationships/image" Target="media/image15.emf"/><Relationship Id="rId32" Type="http://schemas.openxmlformats.org/officeDocument/2006/relationships/chart" Target="charts/chart3.xml"/><Relationship Id="rId37" Type="http://schemas.openxmlformats.org/officeDocument/2006/relationships/image" Target="media/image25.emf"/><Relationship Id="rId40" Type="http://schemas.openxmlformats.org/officeDocument/2006/relationships/chart" Target="charts/chart5.xml"/><Relationship Id="rId45" Type="http://schemas.openxmlformats.org/officeDocument/2006/relationships/image" Target="media/image31.emf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5" Type="http://schemas.openxmlformats.org/officeDocument/2006/relationships/webSettings" Target="webSettings.xml"/><Relationship Id="rId61" Type="http://schemas.openxmlformats.org/officeDocument/2006/relationships/theme" Target="theme/theme1.xml"/><Relationship Id="rId19" Type="http://schemas.openxmlformats.org/officeDocument/2006/relationships/image" Target="media/image10.emf"/><Relationship Id="rId14" Type="http://schemas.openxmlformats.org/officeDocument/2006/relationships/image" Target="media/image6.emf"/><Relationship Id="rId22" Type="http://schemas.openxmlformats.org/officeDocument/2006/relationships/image" Target="media/image13.emf"/><Relationship Id="rId27" Type="http://schemas.openxmlformats.org/officeDocument/2006/relationships/image" Target="media/image18.emf"/><Relationship Id="rId30" Type="http://schemas.openxmlformats.org/officeDocument/2006/relationships/image" Target="media/image20.emf"/><Relationship Id="rId35" Type="http://schemas.openxmlformats.org/officeDocument/2006/relationships/image" Target="media/image24.emf"/><Relationship Id="rId43" Type="http://schemas.openxmlformats.org/officeDocument/2006/relationships/image" Target="media/image30.emf"/><Relationship Id="rId48" Type="http://schemas.openxmlformats.org/officeDocument/2006/relationships/image" Target="media/image34.png"/><Relationship Id="rId56" Type="http://schemas.openxmlformats.org/officeDocument/2006/relationships/image" Target="media/image42.png"/><Relationship Id="rId8" Type="http://schemas.openxmlformats.org/officeDocument/2006/relationships/image" Target="media/image1.png"/><Relationship Id="rId51" Type="http://schemas.openxmlformats.org/officeDocument/2006/relationships/image" Target="media/image37.emf"/><Relationship Id="rId3" Type="http://schemas.openxmlformats.org/officeDocument/2006/relationships/styles" Target="styles.xml"/><Relationship Id="rId12" Type="http://schemas.openxmlformats.org/officeDocument/2006/relationships/hyperlink" Target="https://141.ir/trafficcounterfiles" TargetMode="External"/><Relationship Id="rId17" Type="http://schemas.openxmlformats.org/officeDocument/2006/relationships/image" Target="media/image9.emf"/><Relationship Id="rId25" Type="http://schemas.openxmlformats.org/officeDocument/2006/relationships/image" Target="media/image16.emf"/><Relationship Id="rId33" Type="http://schemas.openxmlformats.org/officeDocument/2006/relationships/image" Target="media/image22.emf"/><Relationship Id="rId38" Type="http://schemas.openxmlformats.org/officeDocument/2006/relationships/image" Target="media/image26.emf"/><Relationship Id="rId46" Type="http://schemas.openxmlformats.org/officeDocument/2006/relationships/image" Target="media/image32.emf"/><Relationship Id="rId59" Type="http://schemas.openxmlformats.org/officeDocument/2006/relationships/footer" Target="footer1.xml"/><Relationship Id="rId20" Type="http://schemas.openxmlformats.org/officeDocument/2006/relationships/image" Target="media/image11.emf"/><Relationship Id="rId41" Type="http://schemas.openxmlformats.org/officeDocument/2006/relationships/image" Target="media/image28.emf"/><Relationship Id="rId54" Type="http://schemas.openxmlformats.org/officeDocument/2006/relationships/image" Target="media/image4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emf"/><Relationship Id="rId23" Type="http://schemas.openxmlformats.org/officeDocument/2006/relationships/image" Target="media/image14.emf"/><Relationship Id="rId28" Type="http://schemas.openxmlformats.org/officeDocument/2006/relationships/chart" Target="charts/chart2.xml"/><Relationship Id="rId36" Type="http://schemas.openxmlformats.org/officeDocument/2006/relationships/chart" Target="charts/chart4.xml"/><Relationship Id="rId49" Type="http://schemas.openxmlformats.org/officeDocument/2006/relationships/image" Target="media/image35.emf"/><Relationship Id="rId57" Type="http://schemas.openxmlformats.org/officeDocument/2006/relationships/image" Target="media/image43.png"/><Relationship Id="rId10" Type="http://schemas.openxmlformats.org/officeDocument/2006/relationships/image" Target="media/image3.png"/><Relationship Id="rId31" Type="http://schemas.openxmlformats.org/officeDocument/2006/relationships/image" Target="media/image21.emf"/><Relationship Id="rId44" Type="http://schemas.openxmlformats.org/officeDocument/2006/relationships/chart" Target="charts/chart6.xml"/><Relationship Id="rId52" Type="http://schemas.openxmlformats.org/officeDocument/2006/relationships/image" Target="media/image38.emf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kiarash_ar\Desktop\&#1575;&#1591;&#1604;&#1575;&#1593;&#1575;&#1578;%20&#1585;&#1575;&#1607;&#1587;&#1575;&#1586;&#1740;\&#1576;&#1585;&#1575;&#1740;%20&#1670;&#1575;&#1662;%20&#1587;&#1601;&#1740;&#1583;%20&#1705;&#1585;&#1583;&#1606;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oleObject" Target="file:///E:\Poroje%20Rah\New%20folder\tarh%20hendesi%20va%20zarfiat.xlsx" TargetMode="External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spc="100" baseline="0">
                <a:solidFill>
                  <a:schemeClr val="lt1">
                    <a:lumMod val="95000"/>
                  </a:schemeClr>
                </a:solidFill>
                <a:effectLst>
                  <a:outerShdw blurRad="50800" dist="38100" dir="5400000" algn="t" rotWithShape="0">
                    <a:prstClr val="black">
                      <a:alpha val="40000"/>
                    </a:prstClr>
                  </a:outerShdw>
                </a:effectLst>
                <a:latin typeface="+mn-lt"/>
                <a:ea typeface="+mn-ea"/>
                <a:cs typeface="+mn-cs"/>
              </a:defRPr>
            </a:pP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spc="100" baseline="0">
              <a:solidFill>
                <a:schemeClr val="lt1">
                  <a:lumMod val="95000"/>
                </a:schemeClr>
              </a:solidFill>
              <a:effectLst>
                <a:outerShdw blurRad="50800" dist="38100" dir="5400000" algn="t" rotWithShape="0">
                  <a:prstClr val="black">
                    <a:alpha val="40000"/>
                  </a:prstClr>
                </a:outerShdw>
              </a:effectLst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8797608632254301"/>
          <c:y val="7.0329218106995897E-2"/>
          <c:w val="0.77034157188684727"/>
          <c:h val="0.78243493000874909"/>
        </c:manualLayout>
      </c:layout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circle"/>
            <c:size val="6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 w="9525" cap="rnd">
                <a:solidFill>
                  <a:schemeClr val="accent1"/>
                </a:solidFill>
                <a:round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</c:spPr>
          </c:marker>
          <c:trendline>
            <c:spPr>
              <a:ln w="19050" cap="rnd">
                <a:solidFill>
                  <a:schemeClr val="accent1"/>
                </a:solidFill>
                <a:prstDash val="sysDash"/>
              </a:ln>
              <a:effectLst/>
            </c:spPr>
            <c:trendlineType val="linear"/>
            <c:dispRSqr val="1"/>
            <c:dispEq val="1"/>
            <c:trendlineLbl>
              <c:layout>
                <c:manualLayout>
                  <c:x val="-0.16929352580927384"/>
                  <c:y val="9.6876708770778655E-2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lt1">
                          <a:lumMod val="75000"/>
                        </a:schemeClr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en-US"/>
                </a:p>
              </c:txPr>
            </c:trendlineLbl>
          </c:trendline>
          <c:xVal>
            <c:numRef>
              <c:f>Sheet1!$A$19:$A$23</c:f>
              <c:numCache>
                <c:formatCode>General</c:formatCode>
                <c:ptCount val="5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</c:numCache>
            </c:numRef>
          </c:xVal>
          <c:yVal>
            <c:numRef>
              <c:f>Sheet1!$C$19:$C$23</c:f>
              <c:numCache>
                <c:formatCode>General</c:formatCode>
                <c:ptCount val="5"/>
                <c:pt idx="0">
                  <c:v>6.3856584572896908</c:v>
                </c:pt>
                <c:pt idx="1">
                  <c:v>6.3931303281301224</c:v>
                </c:pt>
                <c:pt idx="2">
                  <c:v>6.405622765617994</c:v>
                </c:pt>
                <c:pt idx="3">
                  <c:v>6.4148881510817075</c:v>
                </c:pt>
                <c:pt idx="4">
                  <c:v>6.4234937607453322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4C2C-4C35-8D60-EC51983D1EB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55675951"/>
        <c:axId val="1355666799"/>
      </c:scatterChart>
      <c:valAx>
        <c:axId val="135567595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lt1">
                  <a:lumMod val="95000"/>
                  <a:alpha val="10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cap="all" baseline="0">
                    <a:solidFill>
                      <a:schemeClr val="lt1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year</a:t>
                </a:r>
              </a:p>
            </c:rich>
          </c:tx>
          <c:layout>
            <c:manualLayout>
              <c:xMode val="edge"/>
              <c:yMode val="edge"/>
              <c:x val="0.49703266258384371"/>
              <c:y val="0.90732611548556419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1" i="0" u="none" strike="noStrike" kern="1200" cap="all" baseline="0">
                  <a:solidFill>
                    <a:schemeClr val="lt1">
                      <a:lumMod val="7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lt1">
                <a:lumMod val="50000"/>
              </a:schemeClr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FFFF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355666799"/>
        <c:crosses val="autoZero"/>
        <c:crossBetween val="midCat"/>
      </c:valAx>
      <c:valAx>
        <c:axId val="135566679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lt1">
                  <a:lumMod val="95000"/>
                  <a:alpha val="10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cap="all" baseline="0">
                    <a:solidFill>
                      <a:schemeClr val="lt1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log(Tr)</a:t>
                </a:r>
              </a:p>
            </c:rich>
          </c:tx>
          <c:layout>
            <c:manualLayout>
              <c:xMode val="edge"/>
              <c:yMode val="edge"/>
              <c:x val="6.2774639045825482E-3"/>
              <c:y val="0.41767829947182528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1" i="0" u="none" strike="noStrike" kern="1200" cap="all" baseline="0">
                  <a:solidFill>
                    <a:schemeClr val="lt1">
                      <a:lumMod val="7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lt1">
                <a:lumMod val="50000"/>
              </a:schemeClr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FFFF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355675951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gradFill flip="none" rotWithShape="1">
      <a:gsLst>
        <a:gs pos="0">
          <a:schemeClr val="dk1">
            <a:lumMod val="65000"/>
            <a:lumOff val="35000"/>
          </a:schemeClr>
        </a:gs>
        <a:gs pos="100000">
          <a:schemeClr val="dk1">
            <a:lumMod val="85000"/>
            <a:lumOff val="15000"/>
          </a:schemeClr>
        </a:gs>
      </a:gsLst>
      <a:path path="circle">
        <a:fillToRect l="50000" t="50000" r="50000" b="50000"/>
      </a:path>
      <a:tileRect/>
    </a:gradFill>
    <a:ln>
      <a:noFill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circle"/>
            <c:size val="6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 w="9525" cap="rnd">
                <a:solidFill>
                  <a:schemeClr val="accent1"/>
                </a:solidFill>
                <a:round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</c:spPr>
          </c:marker>
          <c:trendline>
            <c:spPr>
              <a:ln w="19050" cap="rnd">
                <a:solidFill>
                  <a:schemeClr val="accent1"/>
                </a:solidFill>
                <a:prstDash val="sysDash"/>
              </a:ln>
              <a:effectLst/>
            </c:spPr>
            <c:trendlineType val="linear"/>
            <c:dispRSqr val="1"/>
            <c:dispEq val="1"/>
            <c:trendlineLbl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lt1">
                          <a:lumMod val="7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</c:trendlineLbl>
          </c:trendline>
          <c:xVal>
            <c:numRef>
              <c:f>Sheet4!$A$38:$A$42</c:f>
              <c:numCache>
                <c:formatCode>General</c:formatCode>
                <c:ptCount val="5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</c:numCache>
            </c:numRef>
          </c:xVal>
          <c:yVal>
            <c:numRef>
              <c:f>Sheet4!$C$38:$C$42</c:f>
              <c:numCache>
                <c:formatCode>General</c:formatCode>
                <c:ptCount val="5"/>
                <c:pt idx="0">
                  <c:v>6.2879543374772666</c:v>
                </c:pt>
                <c:pt idx="1">
                  <c:v>6.2955439882842121</c:v>
                </c:pt>
                <c:pt idx="2">
                  <c:v>6.3056517972920512</c:v>
                </c:pt>
                <c:pt idx="3">
                  <c:v>6.3164666680427954</c:v>
                </c:pt>
                <c:pt idx="4">
                  <c:v>6.3257926450463078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A585-4C2A-A4F7-4EAE20A1B0E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77806816"/>
        <c:axId val="1277795584"/>
      </c:scatterChart>
      <c:valAx>
        <c:axId val="127780681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lt1">
                  <a:lumMod val="95000"/>
                  <a:alpha val="10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lt1">
                <a:lumMod val="50000"/>
              </a:schemeClr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FFFF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277795584"/>
        <c:crosses val="autoZero"/>
        <c:crossBetween val="midCat"/>
      </c:valAx>
      <c:valAx>
        <c:axId val="127779558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lt1">
                  <a:lumMod val="95000"/>
                  <a:alpha val="10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lt1">
                <a:lumMod val="50000"/>
              </a:schemeClr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FFFF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277806816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gradFill flip="none" rotWithShape="1">
      <a:gsLst>
        <a:gs pos="0">
          <a:schemeClr val="dk1">
            <a:lumMod val="65000"/>
            <a:lumOff val="35000"/>
          </a:schemeClr>
        </a:gs>
        <a:gs pos="100000">
          <a:schemeClr val="dk1">
            <a:lumMod val="85000"/>
            <a:lumOff val="15000"/>
          </a:schemeClr>
        </a:gs>
      </a:gsLst>
      <a:path path="circle">
        <a:fillToRect l="50000" t="50000" r="50000" b="50000"/>
      </a:path>
      <a:tileRect/>
    </a:gradFill>
    <a:ln>
      <a:noFill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circle"/>
            <c:size val="6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 w="9525" cap="rnd">
                <a:solidFill>
                  <a:schemeClr val="accent1"/>
                </a:solidFill>
                <a:round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</c:spPr>
          </c:marker>
          <c:trendline>
            <c:spPr>
              <a:ln w="19050" cap="rnd">
                <a:solidFill>
                  <a:schemeClr val="accent1"/>
                </a:solidFill>
                <a:prstDash val="sysDash"/>
              </a:ln>
              <a:effectLst/>
            </c:spPr>
            <c:trendlineType val="linear"/>
            <c:dispRSqr val="0"/>
            <c:dispEq val="1"/>
            <c:trendlineLbl>
              <c:layout>
                <c:manualLayout>
                  <c:x val="-0.1320926290463692"/>
                  <c:y val="0.11574074074074074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rgbClr val="FFFF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en-US"/>
                </a:p>
              </c:txPr>
            </c:trendlineLbl>
          </c:trendline>
          <c:xVal>
            <c:numRef>
              <c:f>Sheet4!$A$62:$A$66</c:f>
              <c:numCache>
                <c:formatCode>General</c:formatCode>
                <c:ptCount val="5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</c:numCache>
            </c:numRef>
          </c:xVal>
          <c:yVal>
            <c:numRef>
              <c:f>Sheet4!$C$62:$C$66</c:f>
              <c:numCache>
                <c:formatCode>General</c:formatCode>
                <c:ptCount val="5"/>
                <c:pt idx="0">
                  <c:v>4.4996018095965269</c:v>
                </c:pt>
                <c:pt idx="1">
                  <c:v>4.5070736804369593</c:v>
                </c:pt>
                <c:pt idx="2">
                  <c:v>4.5195661179248301</c:v>
                </c:pt>
                <c:pt idx="3">
                  <c:v>4.5288315033885445</c:v>
                </c:pt>
                <c:pt idx="4">
                  <c:v>4.5374371130521682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BD39-43EB-AEFC-69AAF63575C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79762336"/>
        <c:axId val="1279768992"/>
      </c:scatterChart>
      <c:valAx>
        <c:axId val="127976233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lt1">
                  <a:lumMod val="95000"/>
                  <a:alpha val="10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lt1">
                <a:lumMod val="50000"/>
              </a:schemeClr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FFFF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279768992"/>
        <c:crosses val="autoZero"/>
        <c:crossBetween val="midCat"/>
      </c:valAx>
      <c:valAx>
        <c:axId val="12797689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lt1">
                  <a:lumMod val="95000"/>
                  <a:alpha val="10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lt1">
                <a:lumMod val="50000"/>
              </a:schemeClr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FFFF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279762336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gradFill flip="none" rotWithShape="1">
      <a:gsLst>
        <a:gs pos="0">
          <a:schemeClr val="dk1">
            <a:lumMod val="65000"/>
            <a:lumOff val="35000"/>
          </a:schemeClr>
        </a:gs>
        <a:gs pos="100000">
          <a:schemeClr val="dk1">
            <a:lumMod val="85000"/>
            <a:lumOff val="15000"/>
          </a:schemeClr>
        </a:gs>
      </a:gsLst>
      <a:path path="circle">
        <a:fillToRect l="50000" t="50000" r="50000" b="50000"/>
      </a:path>
      <a:tileRect/>
    </a:gradFill>
    <a:ln>
      <a:noFill/>
    </a:ln>
    <a:effectLst/>
  </c:spPr>
  <c:txPr>
    <a:bodyPr/>
    <a:lstStyle/>
    <a:p>
      <a:pPr>
        <a:defRPr>
          <a:solidFill>
            <a:srgbClr val="FFFF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circle"/>
            <c:size val="6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 w="9525" cap="rnd">
                <a:solidFill>
                  <a:schemeClr val="accent1"/>
                </a:solidFill>
                <a:round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</c:spPr>
          </c:marker>
          <c:trendline>
            <c:spPr>
              <a:ln w="19050" cap="rnd">
                <a:solidFill>
                  <a:schemeClr val="accent1"/>
                </a:solidFill>
                <a:prstDash val="sysDash"/>
              </a:ln>
              <a:effectLst/>
            </c:spPr>
            <c:trendlineType val="linear"/>
            <c:dispRSqr val="1"/>
            <c:dispEq val="1"/>
            <c:trendlineLbl>
              <c:layout>
                <c:manualLayout>
                  <c:x val="-0.11907179571303587"/>
                  <c:y val="4.6296296296296294E-3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rgbClr val="FFFF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en-US"/>
                </a:p>
              </c:txPr>
            </c:trendlineLbl>
          </c:trendline>
          <c:xVal>
            <c:numRef>
              <c:f>Sheet4!$A$87:$A$91</c:f>
              <c:numCache>
                <c:formatCode>General</c:formatCode>
                <c:ptCount val="5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</c:numCache>
            </c:numRef>
          </c:xVal>
          <c:yVal>
            <c:numRef>
              <c:f>Sheet4!$C$87:$C$91</c:f>
              <c:numCache>
                <c:formatCode>General</c:formatCode>
                <c:ptCount val="5"/>
                <c:pt idx="0">
                  <c:v>5.5317864929679281</c:v>
                </c:pt>
                <c:pt idx="1">
                  <c:v>5.5692215871858037</c:v>
                </c:pt>
                <c:pt idx="2">
                  <c:v>5.5817140246736745</c:v>
                </c:pt>
                <c:pt idx="3">
                  <c:v>5.5909794101373889</c:v>
                </c:pt>
                <c:pt idx="4">
                  <c:v>5.5995850198010126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AB41-436F-82F6-B91F409F998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64096560"/>
        <c:axId val="1164097392"/>
      </c:scatterChart>
      <c:valAx>
        <c:axId val="116409656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lt1">
                  <a:lumMod val="95000"/>
                  <a:alpha val="10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lt1">
                <a:lumMod val="50000"/>
              </a:schemeClr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FFFF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164097392"/>
        <c:crosses val="autoZero"/>
        <c:crossBetween val="midCat"/>
      </c:valAx>
      <c:valAx>
        <c:axId val="11640973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lt1">
                  <a:lumMod val="95000"/>
                  <a:alpha val="10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lt1">
                <a:lumMod val="50000"/>
              </a:schemeClr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FFFF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164096560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gradFill flip="none" rotWithShape="1">
      <a:gsLst>
        <a:gs pos="0">
          <a:schemeClr val="dk1">
            <a:lumMod val="65000"/>
            <a:lumOff val="35000"/>
          </a:schemeClr>
        </a:gs>
        <a:gs pos="100000">
          <a:schemeClr val="dk1">
            <a:lumMod val="85000"/>
            <a:lumOff val="15000"/>
          </a:schemeClr>
        </a:gs>
      </a:gsLst>
      <a:path path="circle">
        <a:fillToRect l="50000" t="50000" r="50000" b="50000"/>
      </a:path>
      <a:tileRect/>
    </a:gradFill>
    <a:ln>
      <a:noFill/>
    </a:ln>
    <a:effectLst/>
  </c:spPr>
  <c:txPr>
    <a:bodyPr/>
    <a:lstStyle/>
    <a:p>
      <a:pPr>
        <a:defRPr>
          <a:solidFill>
            <a:srgbClr val="FFFF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circle"/>
            <c:size val="6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 w="9525" cap="rnd">
                <a:solidFill>
                  <a:schemeClr val="accent1"/>
                </a:solidFill>
                <a:round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</c:spPr>
          </c:marker>
          <c:trendline>
            <c:spPr>
              <a:ln w="19050" cap="rnd">
                <a:solidFill>
                  <a:schemeClr val="accent1"/>
                </a:solidFill>
                <a:prstDash val="sysDash"/>
              </a:ln>
              <a:effectLst/>
            </c:spPr>
            <c:trendlineType val="linear"/>
            <c:dispRSqr val="1"/>
            <c:dispEq val="1"/>
            <c:trendlineLbl>
              <c:layout>
                <c:manualLayout>
                  <c:x val="-0.19525743657042868"/>
                  <c:y val="2.7777777777777776E-2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rgbClr val="FFFF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en-US"/>
                </a:p>
              </c:txPr>
            </c:trendlineLbl>
          </c:trendline>
          <c:xVal>
            <c:numRef>
              <c:f>Sheet4!$A$113:$A$117</c:f>
              <c:numCache>
                <c:formatCode>General</c:formatCode>
                <c:ptCount val="5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</c:numCache>
            </c:numRef>
          </c:xVal>
          <c:yVal>
            <c:numRef>
              <c:f>Sheet4!$C$113:$C$117</c:f>
              <c:numCache>
                <c:formatCode>General</c:formatCode>
                <c:ptCount val="5"/>
                <c:pt idx="0">
                  <c:v>4.5759901554599818</c:v>
                </c:pt>
                <c:pt idx="1">
                  <c:v>4.6235792495083965</c:v>
                </c:pt>
                <c:pt idx="2">
                  <c:v>4.6360716869962673</c:v>
                </c:pt>
                <c:pt idx="3">
                  <c:v>4.6453370724599807</c:v>
                </c:pt>
                <c:pt idx="4">
                  <c:v>4.6539426821236054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E247-463E-9385-A0F731EAC05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79761504"/>
        <c:axId val="1279771904"/>
      </c:scatterChart>
      <c:valAx>
        <c:axId val="127976150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lt1">
                  <a:lumMod val="95000"/>
                  <a:alpha val="10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lt1">
                <a:lumMod val="50000"/>
              </a:schemeClr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FFFF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279771904"/>
        <c:crosses val="autoZero"/>
        <c:crossBetween val="midCat"/>
      </c:valAx>
      <c:valAx>
        <c:axId val="127977190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lt1">
                  <a:lumMod val="95000"/>
                  <a:alpha val="10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lt1">
                <a:lumMod val="50000"/>
              </a:schemeClr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FFFF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279761504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gradFill flip="none" rotWithShape="1">
      <a:gsLst>
        <a:gs pos="0">
          <a:schemeClr val="dk1">
            <a:lumMod val="65000"/>
            <a:lumOff val="35000"/>
          </a:schemeClr>
        </a:gs>
        <a:gs pos="100000">
          <a:schemeClr val="dk1">
            <a:lumMod val="85000"/>
            <a:lumOff val="15000"/>
          </a:schemeClr>
        </a:gs>
      </a:gsLst>
      <a:path path="circle">
        <a:fillToRect l="50000" t="50000" r="50000" b="50000"/>
      </a:path>
      <a:tileRect/>
    </a:gradFill>
    <a:ln>
      <a:noFill/>
    </a:ln>
    <a:effectLst/>
  </c:spPr>
  <c:txPr>
    <a:bodyPr/>
    <a:lstStyle/>
    <a:p>
      <a:pPr>
        <a:defRPr>
          <a:solidFill>
            <a:srgbClr val="FFFF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circle"/>
            <c:size val="6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 w="9525" cap="rnd">
                <a:solidFill>
                  <a:schemeClr val="accent1"/>
                </a:solidFill>
                <a:round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</c:spPr>
          </c:marker>
          <c:trendline>
            <c:spPr>
              <a:ln w="19050" cap="rnd">
                <a:solidFill>
                  <a:schemeClr val="accent1"/>
                </a:solidFill>
                <a:prstDash val="sysDash"/>
              </a:ln>
              <a:effectLst/>
            </c:spPr>
            <c:trendlineType val="linear"/>
            <c:dispRSqr val="1"/>
            <c:dispEq val="1"/>
            <c:trendlineLbl>
              <c:layout>
                <c:manualLayout>
                  <c:x val="-0.15205790682414699"/>
                  <c:y val="4.1666666666666664E-2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rgbClr val="FFFF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en-US"/>
                </a:p>
              </c:txPr>
            </c:trendlineLbl>
          </c:trendline>
          <c:xVal>
            <c:numRef>
              <c:f>Sheet4!$A$138:$A$142</c:f>
              <c:numCache>
                <c:formatCode>General</c:formatCode>
                <c:ptCount val="5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</c:numCache>
            </c:numRef>
          </c:xVal>
          <c:yVal>
            <c:numRef>
              <c:f>Sheet4!$C$138:$C$142</c:f>
              <c:numCache>
                <c:formatCode>General</c:formatCode>
                <c:ptCount val="5"/>
                <c:pt idx="0">
                  <c:v>4.2607197206813909</c:v>
                </c:pt>
                <c:pt idx="1">
                  <c:v>4.2962203151220661</c:v>
                </c:pt>
                <c:pt idx="2">
                  <c:v>4.3087127526099369</c:v>
                </c:pt>
                <c:pt idx="3">
                  <c:v>4.3179781380736513</c:v>
                </c:pt>
                <c:pt idx="4">
                  <c:v>4.3265837477372751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69EE-4E32-8CA7-8C7CB4E04DD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64109872"/>
        <c:axId val="1164105712"/>
      </c:scatterChart>
      <c:valAx>
        <c:axId val="116410987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lt1">
                  <a:lumMod val="95000"/>
                  <a:alpha val="10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lt1">
                <a:lumMod val="50000"/>
              </a:schemeClr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FFFF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164105712"/>
        <c:crosses val="autoZero"/>
        <c:crossBetween val="midCat"/>
      </c:valAx>
      <c:valAx>
        <c:axId val="116410571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lt1">
                  <a:lumMod val="95000"/>
                  <a:alpha val="10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lt1">
                <a:lumMod val="50000"/>
              </a:schemeClr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FFFF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164109872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gradFill flip="none" rotWithShape="1">
      <a:gsLst>
        <a:gs pos="0">
          <a:schemeClr val="dk1">
            <a:lumMod val="65000"/>
            <a:lumOff val="35000"/>
          </a:schemeClr>
        </a:gs>
        <a:gs pos="100000">
          <a:schemeClr val="dk1">
            <a:lumMod val="85000"/>
            <a:lumOff val="15000"/>
          </a:schemeClr>
        </a:gs>
      </a:gsLst>
      <a:path path="circle">
        <a:fillToRect l="50000" t="50000" r="50000" b="50000"/>
      </a:path>
      <a:tileRect/>
    </a:gradFill>
    <a:ln>
      <a:noFill/>
    </a:ln>
    <a:effectLst/>
  </c:spPr>
  <c:txPr>
    <a:bodyPr/>
    <a:lstStyle/>
    <a:p>
      <a:pPr>
        <a:defRPr>
          <a:solidFill>
            <a:srgbClr val="FFFF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8">
  <cs:axisTitle>
    <cs:lnRef idx="0"/>
    <cs:fillRef idx="0"/>
    <cs:effectRef idx="0"/>
    <cs:fontRef idx="minor">
      <a:schemeClr val="lt1">
        <a:lumMod val="75000"/>
      </a:schemeClr>
    </cs:fontRef>
    <cs:defRPr sz="900" b="1" kern="1200" cap="all"/>
  </cs:axisTitle>
  <cs:categoryAxis>
    <cs:lnRef idx="0"/>
    <cs:fillRef idx="0"/>
    <cs:effectRef idx="0"/>
    <cs:fontRef idx="minor">
      <a:schemeClr val="lt1">
        <a:lumMod val="75000"/>
      </a:schemeClr>
    </cs:fontRef>
    <cs:spPr>
      <a:ln w="9525" cap="flat" cmpd="sng" algn="ctr">
        <a:solidFill>
          <a:schemeClr val="lt1">
            <a:lumMod val="50000"/>
          </a:schemeClr>
        </a:solidFill>
      </a:ln>
    </cs:spPr>
    <cs:defRPr sz="900" kern="120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dk1">
              <a:lumMod val="65000"/>
              <a:lumOff val="35000"/>
            </a:schemeClr>
          </a:gs>
          <a:gs pos="100000">
            <a:schemeClr val="dk1">
              <a:lumMod val="85000"/>
              <a:lumOff val="15000"/>
            </a:schemeClr>
          </a:gs>
        </a:gsLst>
        <a:path path="circle">
          <a:fillToRect l="50000" t="50000" r="50000" b="50000"/>
        </a:path>
        <a:tileRect/>
      </a:gradFill>
    </cs:spPr>
    <cs:defRPr sz="10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lt1">
            <a:lumMod val="95000"/>
            <a:alpha val="54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>
        <a:solidFill>
          <a:schemeClr val="lt1">
            <a:lumMod val="95000"/>
            <a:alpha val="54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>
        <a:solidFill>
          <a:schemeClr val="lt1">
            <a:lumMod val="95000"/>
            <a:alpha val="54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lt1">
            <a:lumMod val="9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lt1">
            <a:lumMod val="95000"/>
            <a:alpha val="10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>
        <a:solidFill>
          <a:schemeClr val="lt1">
            <a:lumMod val="95000"/>
            <a:alpha val="5000"/>
          </a:schemeClr>
        </a:solidFill>
      </a:ln>
    </cs:spPr>
  </cs:gridlineMinor>
  <cs:hiLoLine>
    <cs:lnRef idx="0"/>
    <cs:fillRef idx="0"/>
    <cs:effectRef idx="0"/>
    <cs:fontRef idx="minor">
      <a:schemeClr val="tx1"/>
    </cs:fontRef>
    <cs:spPr>
      <a:ln w="9525">
        <a:solidFill>
          <a:schemeClr val="lt1">
            <a:lumMod val="95000"/>
            <a:alpha val="54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1"/>
    </cs:fontRef>
    <cs:spPr>
      <a:ln w="9525">
        <a:solidFill>
          <a:schemeClr val="lt1">
            <a:lumMod val="95000"/>
            <a:alpha val="54000"/>
          </a:schemeClr>
        </a:solidFill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lt1">
        <a:lumMod val="75000"/>
      </a:schemeClr>
    </cs:fontRef>
    <cs:spPr>
      <a:ln w="9525" cap="flat" cmpd="sng" algn="ctr">
        <a:solidFill>
          <a:schemeClr val="lt1">
            <a:lumMod val="50000"/>
          </a:schemeClr>
        </a:solidFill>
      </a:ln>
    </cs:spPr>
    <cs:defRPr sz="900" kern="1200"/>
  </cs:seriesAxis>
  <cs:seriesLine>
    <cs:lnRef idx="0"/>
    <cs:fillRef idx="0"/>
    <cs:effectRef idx="0"/>
    <cs:fontRef idx="minor">
      <a:schemeClr val="lt1"/>
    </cs:fontRef>
    <cs:spPr>
      <a:ln w="9525" cap="flat" cmpd="sng" algn="ctr">
        <a:solidFill>
          <a:schemeClr val="lt1">
            <a:lumMod val="95000"/>
            <a:alpha val="54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95000"/>
      </a:schemeClr>
    </cs:fontRef>
    <cs:defRPr sz="1600" b="1" kern="1200" spc="100" baseline="0">
      <a:effectLst>
        <a:outerShdw blurRad="50800" dist="38100" dir="5400000" algn="t" rotWithShape="0">
          <a:prstClr val="black">
            <a:alpha val="40000"/>
          </a:prstClr>
        </a:outerShdw>
      </a:effectLst>
    </cs:defRPr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>
        <a:solidFill>
          <a:schemeClr val="lt1">
            <a:lumMod val="95000"/>
            <a:alpha val="54000"/>
          </a:schemeClr>
        </a:solidFill>
      </a:ln>
    </cs:spPr>
  </cs:upBar>
  <cs:valueAxis>
    <cs:lnRef idx="0"/>
    <cs:fillRef idx="0"/>
    <cs:effectRef idx="0"/>
    <cs:fontRef idx="minor">
      <a:schemeClr val="lt1">
        <a:lumMod val="75000"/>
      </a:schemeClr>
    </cs:fontRef>
    <cs:spPr>
      <a:ln w="9525" cap="flat" cmpd="sng" algn="ctr">
        <a:solidFill>
          <a:schemeClr val="lt1">
            <a:lumMod val="50000"/>
          </a:schemeClr>
        </a:solidFill>
      </a:ln>
    </cs:spPr>
    <cs:defRPr sz="900" kern="1200"/>
  </cs:valueAxis>
  <cs:wall>
    <cs:lnRef idx="0"/>
    <cs:fillRef idx="0"/>
    <cs:effectRef idx="0"/>
    <cs:fontRef idx="minor">
      <a:schemeClr val="tx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48">
  <cs:axisTitle>
    <cs:lnRef idx="0"/>
    <cs:fillRef idx="0"/>
    <cs:effectRef idx="0"/>
    <cs:fontRef idx="minor">
      <a:schemeClr val="lt1">
        <a:lumMod val="75000"/>
      </a:schemeClr>
    </cs:fontRef>
    <cs:defRPr sz="900" b="1" kern="1200" cap="all"/>
  </cs:axisTitle>
  <cs:categoryAxis>
    <cs:lnRef idx="0"/>
    <cs:fillRef idx="0"/>
    <cs:effectRef idx="0"/>
    <cs:fontRef idx="minor">
      <a:schemeClr val="lt1">
        <a:lumMod val="75000"/>
      </a:schemeClr>
    </cs:fontRef>
    <cs:spPr>
      <a:ln w="9525" cap="flat" cmpd="sng" algn="ctr">
        <a:solidFill>
          <a:schemeClr val="lt1">
            <a:lumMod val="50000"/>
          </a:schemeClr>
        </a:solidFill>
      </a:ln>
    </cs:spPr>
    <cs:defRPr sz="900" kern="120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dk1">
              <a:lumMod val="65000"/>
              <a:lumOff val="35000"/>
            </a:schemeClr>
          </a:gs>
          <a:gs pos="100000">
            <a:schemeClr val="dk1">
              <a:lumMod val="85000"/>
              <a:lumOff val="15000"/>
            </a:schemeClr>
          </a:gs>
        </a:gsLst>
        <a:path path="circle">
          <a:fillToRect l="50000" t="50000" r="50000" b="50000"/>
        </a:path>
        <a:tileRect/>
      </a:gradFill>
    </cs:spPr>
    <cs:defRPr sz="10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lt1">
            <a:lumMod val="95000"/>
            <a:alpha val="54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>
        <a:solidFill>
          <a:schemeClr val="lt1">
            <a:lumMod val="95000"/>
            <a:alpha val="54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>
        <a:solidFill>
          <a:schemeClr val="lt1">
            <a:lumMod val="95000"/>
            <a:alpha val="54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lt1">
            <a:lumMod val="9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lt1">
            <a:lumMod val="95000"/>
            <a:alpha val="10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>
        <a:solidFill>
          <a:schemeClr val="lt1">
            <a:lumMod val="95000"/>
            <a:alpha val="5000"/>
          </a:schemeClr>
        </a:solidFill>
      </a:ln>
    </cs:spPr>
  </cs:gridlineMinor>
  <cs:hiLoLine>
    <cs:lnRef idx="0"/>
    <cs:fillRef idx="0"/>
    <cs:effectRef idx="0"/>
    <cs:fontRef idx="minor">
      <a:schemeClr val="tx1"/>
    </cs:fontRef>
    <cs:spPr>
      <a:ln w="9525">
        <a:solidFill>
          <a:schemeClr val="lt1">
            <a:lumMod val="95000"/>
            <a:alpha val="54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1"/>
    </cs:fontRef>
    <cs:spPr>
      <a:ln w="9525">
        <a:solidFill>
          <a:schemeClr val="lt1">
            <a:lumMod val="95000"/>
            <a:alpha val="54000"/>
          </a:schemeClr>
        </a:solidFill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lt1">
        <a:lumMod val="75000"/>
      </a:schemeClr>
    </cs:fontRef>
    <cs:spPr>
      <a:ln w="9525" cap="flat" cmpd="sng" algn="ctr">
        <a:solidFill>
          <a:schemeClr val="lt1">
            <a:lumMod val="50000"/>
          </a:schemeClr>
        </a:solidFill>
      </a:ln>
    </cs:spPr>
    <cs:defRPr sz="900" kern="1200"/>
  </cs:seriesAxis>
  <cs:seriesLine>
    <cs:lnRef idx="0"/>
    <cs:fillRef idx="0"/>
    <cs:effectRef idx="0"/>
    <cs:fontRef idx="minor">
      <a:schemeClr val="lt1"/>
    </cs:fontRef>
    <cs:spPr>
      <a:ln w="9525" cap="flat" cmpd="sng" algn="ctr">
        <a:solidFill>
          <a:schemeClr val="lt1">
            <a:lumMod val="95000"/>
            <a:alpha val="54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95000"/>
      </a:schemeClr>
    </cs:fontRef>
    <cs:defRPr sz="1600" b="1" kern="1200" spc="100" baseline="0">
      <a:effectLst>
        <a:outerShdw blurRad="50800" dist="38100" dir="5400000" algn="t" rotWithShape="0">
          <a:prstClr val="black">
            <a:alpha val="40000"/>
          </a:prstClr>
        </a:outerShdw>
      </a:effectLst>
    </cs:defRPr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>
        <a:solidFill>
          <a:schemeClr val="lt1">
            <a:lumMod val="95000"/>
            <a:alpha val="54000"/>
          </a:schemeClr>
        </a:solidFill>
      </a:ln>
    </cs:spPr>
  </cs:upBar>
  <cs:valueAxis>
    <cs:lnRef idx="0"/>
    <cs:fillRef idx="0"/>
    <cs:effectRef idx="0"/>
    <cs:fontRef idx="minor">
      <a:schemeClr val="lt1">
        <a:lumMod val="75000"/>
      </a:schemeClr>
    </cs:fontRef>
    <cs:spPr>
      <a:ln w="9525" cap="flat" cmpd="sng" algn="ctr">
        <a:solidFill>
          <a:schemeClr val="lt1">
            <a:lumMod val="50000"/>
          </a:schemeClr>
        </a:solidFill>
      </a:ln>
    </cs:spPr>
    <cs:defRPr sz="900" kern="1200"/>
  </cs:valueAxis>
  <cs:wall>
    <cs:lnRef idx="0"/>
    <cs:fillRef idx="0"/>
    <cs:effectRef idx="0"/>
    <cs:fontRef idx="minor">
      <a:schemeClr val="tx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248">
  <cs:axisTitle>
    <cs:lnRef idx="0"/>
    <cs:fillRef idx="0"/>
    <cs:effectRef idx="0"/>
    <cs:fontRef idx="minor">
      <a:schemeClr val="lt1">
        <a:lumMod val="75000"/>
      </a:schemeClr>
    </cs:fontRef>
    <cs:defRPr sz="900" b="1" kern="1200" cap="all"/>
  </cs:axisTitle>
  <cs:categoryAxis>
    <cs:lnRef idx="0"/>
    <cs:fillRef idx="0"/>
    <cs:effectRef idx="0"/>
    <cs:fontRef idx="minor">
      <a:schemeClr val="lt1">
        <a:lumMod val="75000"/>
      </a:schemeClr>
    </cs:fontRef>
    <cs:spPr>
      <a:ln w="9525" cap="flat" cmpd="sng" algn="ctr">
        <a:solidFill>
          <a:schemeClr val="lt1">
            <a:lumMod val="50000"/>
          </a:schemeClr>
        </a:solidFill>
      </a:ln>
    </cs:spPr>
    <cs:defRPr sz="900" kern="120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dk1">
              <a:lumMod val="65000"/>
              <a:lumOff val="35000"/>
            </a:schemeClr>
          </a:gs>
          <a:gs pos="100000">
            <a:schemeClr val="dk1">
              <a:lumMod val="85000"/>
              <a:lumOff val="15000"/>
            </a:schemeClr>
          </a:gs>
        </a:gsLst>
        <a:path path="circle">
          <a:fillToRect l="50000" t="50000" r="50000" b="50000"/>
        </a:path>
        <a:tileRect/>
      </a:gradFill>
    </cs:spPr>
    <cs:defRPr sz="10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lt1">
            <a:lumMod val="95000"/>
            <a:alpha val="54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>
        <a:solidFill>
          <a:schemeClr val="lt1">
            <a:lumMod val="95000"/>
            <a:alpha val="54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>
        <a:solidFill>
          <a:schemeClr val="lt1">
            <a:lumMod val="95000"/>
            <a:alpha val="54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lt1">
            <a:lumMod val="9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lt1">
            <a:lumMod val="95000"/>
            <a:alpha val="10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>
        <a:solidFill>
          <a:schemeClr val="lt1">
            <a:lumMod val="95000"/>
            <a:alpha val="5000"/>
          </a:schemeClr>
        </a:solidFill>
      </a:ln>
    </cs:spPr>
  </cs:gridlineMinor>
  <cs:hiLoLine>
    <cs:lnRef idx="0"/>
    <cs:fillRef idx="0"/>
    <cs:effectRef idx="0"/>
    <cs:fontRef idx="minor">
      <a:schemeClr val="tx1"/>
    </cs:fontRef>
    <cs:spPr>
      <a:ln w="9525">
        <a:solidFill>
          <a:schemeClr val="lt1">
            <a:lumMod val="95000"/>
            <a:alpha val="54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1"/>
    </cs:fontRef>
    <cs:spPr>
      <a:ln w="9525">
        <a:solidFill>
          <a:schemeClr val="lt1">
            <a:lumMod val="95000"/>
            <a:alpha val="54000"/>
          </a:schemeClr>
        </a:solidFill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lt1">
        <a:lumMod val="75000"/>
      </a:schemeClr>
    </cs:fontRef>
    <cs:spPr>
      <a:ln w="9525" cap="flat" cmpd="sng" algn="ctr">
        <a:solidFill>
          <a:schemeClr val="lt1">
            <a:lumMod val="50000"/>
          </a:schemeClr>
        </a:solidFill>
      </a:ln>
    </cs:spPr>
    <cs:defRPr sz="900" kern="1200"/>
  </cs:seriesAxis>
  <cs:seriesLine>
    <cs:lnRef idx="0"/>
    <cs:fillRef idx="0"/>
    <cs:effectRef idx="0"/>
    <cs:fontRef idx="minor">
      <a:schemeClr val="lt1"/>
    </cs:fontRef>
    <cs:spPr>
      <a:ln w="9525" cap="flat" cmpd="sng" algn="ctr">
        <a:solidFill>
          <a:schemeClr val="lt1">
            <a:lumMod val="95000"/>
            <a:alpha val="54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95000"/>
      </a:schemeClr>
    </cs:fontRef>
    <cs:defRPr sz="1600" b="1" kern="1200" spc="100" baseline="0">
      <a:effectLst>
        <a:outerShdw blurRad="50800" dist="38100" dir="5400000" algn="t" rotWithShape="0">
          <a:prstClr val="black">
            <a:alpha val="40000"/>
          </a:prstClr>
        </a:outerShdw>
      </a:effectLst>
    </cs:defRPr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>
        <a:solidFill>
          <a:schemeClr val="lt1">
            <a:lumMod val="95000"/>
            <a:alpha val="54000"/>
          </a:schemeClr>
        </a:solidFill>
      </a:ln>
    </cs:spPr>
  </cs:upBar>
  <cs:valueAxis>
    <cs:lnRef idx="0"/>
    <cs:fillRef idx="0"/>
    <cs:effectRef idx="0"/>
    <cs:fontRef idx="minor">
      <a:schemeClr val="lt1">
        <a:lumMod val="75000"/>
      </a:schemeClr>
    </cs:fontRef>
    <cs:spPr>
      <a:ln w="9525" cap="flat" cmpd="sng" algn="ctr">
        <a:solidFill>
          <a:schemeClr val="lt1">
            <a:lumMod val="50000"/>
          </a:schemeClr>
        </a:solidFill>
      </a:ln>
    </cs:spPr>
    <cs:defRPr sz="900" kern="1200"/>
  </cs:valueAxis>
  <cs:wall>
    <cs:lnRef idx="0"/>
    <cs:fillRef idx="0"/>
    <cs:effectRef idx="0"/>
    <cs:fontRef idx="minor">
      <a:schemeClr val="tx1"/>
    </cs:fontRef>
  </cs:wall>
</cs:chartStyle>
</file>

<file path=word/charts/style4.xml><?xml version="1.0" encoding="utf-8"?>
<cs:chartStyle xmlns:cs="http://schemas.microsoft.com/office/drawing/2012/chartStyle" xmlns:a="http://schemas.openxmlformats.org/drawingml/2006/main" id="248">
  <cs:axisTitle>
    <cs:lnRef idx="0"/>
    <cs:fillRef idx="0"/>
    <cs:effectRef idx="0"/>
    <cs:fontRef idx="minor">
      <a:schemeClr val="lt1">
        <a:lumMod val="75000"/>
      </a:schemeClr>
    </cs:fontRef>
    <cs:defRPr sz="900" b="1" kern="1200" cap="all"/>
  </cs:axisTitle>
  <cs:categoryAxis>
    <cs:lnRef idx="0"/>
    <cs:fillRef idx="0"/>
    <cs:effectRef idx="0"/>
    <cs:fontRef idx="minor">
      <a:schemeClr val="lt1">
        <a:lumMod val="75000"/>
      </a:schemeClr>
    </cs:fontRef>
    <cs:spPr>
      <a:ln w="9525" cap="flat" cmpd="sng" algn="ctr">
        <a:solidFill>
          <a:schemeClr val="lt1">
            <a:lumMod val="50000"/>
          </a:schemeClr>
        </a:solidFill>
      </a:ln>
    </cs:spPr>
    <cs:defRPr sz="900" kern="120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dk1">
              <a:lumMod val="65000"/>
              <a:lumOff val="35000"/>
            </a:schemeClr>
          </a:gs>
          <a:gs pos="100000">
            <a:schemeClr val="dk1">
              <a:lumMod val="85000"/>
              <a:lumOff val="15000"/>
            </a:schemeClr>
          </a:gs>
        </a:gsLst>
        <a:path path="circle">
          <a:fillToRect l="50000" t="50000" r="50000" b="50000"/>
        </a:path>
        <a:tileRect/>
      </a:gradFill>
    </cs:spPr>
    <cs:defRPr sz="10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lt1">
            <a:lumMod val="95000"/>
            <a:alpha val="54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>
        <a:solidFill>
          <a:schemeClr val="lt1">
            <a:lumMod val="95000"/>
            <a:alpha val="54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>
        <a:solidFill>
          <a:schemeClr val="lt1">
            <a:lumMod val="95000"/>
            <a:alpha val="54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lt1">
            <a:lumMod val="9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lt1">
            <a:lumMod val="95000"/>
            <a:alpha val="10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>
        <a:solidFill>
          <a:schemeClr val="lt1">
            <a:lumMod val="95000"/>
            <a:alpha val="5000"/>
          </a:schemeClr>
        </a:solidFill>
      </a:ln>
    </cs:spPr>
  </cs:gridlineMinor>
  <cs:hiLoLine>
    <cs:lnRef idx="0"/>
    <cs:fillRef idx="0"/>
    <cs:effectRef idx="0"/>
    <cs:fontRef idx="minor">
      <a:schemeClr val="tx1"/>
    </cs:fontRef>
    <cs:spPr>
      <a:ln w="9525">
        <a:solidFill>
          <a:schemeClr val="lt1">
            <a:lumMod val="95000"/>
            <a:alpha val="54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1"/>
    </cs:fontRef>
    <cs:spPr>
      <a:ln w="9525">
        <a:solidFill>
          <a:schemeClr val="lt1">
            <a:lumMod val="95000"/>
            <a:alpha val="54000"/>
          </a:schemeClr>
        </a:solidFill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lt1">
        <a:lumMod val="75000"/>
      </a:schemeClr>
    </cs:fontRef>
    <cs:spPr>
      <a:ln w="9525" cap="flat" cmpd="sng" algn="ctr">
        <a:solidFill>
          <a:schemeClr val="lt1">
            <a:lumMod val="50000"/>
          </a:schemeClr>
        </a:solidFill>
      </a:ln>
    </cs:spPr>
    <cs:defRPr sz="900" kern="1200"/>
  </cs:seriesAxis>
  <cs:seriesLine>
    <cs:lnRef idx="0"/>
    <cs:fillRef idx="0"/>
    <cs:effectRef idx="0"/>
    <cs:fontRef idx="minor">
      <a:schemeClr val="lt1"/>
    </cs:fontRef>
    <cs:spPr>
      <a:ln w="9525" cap="flat" cmpd="sng" algn="ctr">
        <a:solidFill>
          <a:schemeClr val="lt1">
            <a:lumMod val="95000"/>
            <a:alpha val="54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95000"/>
      </a:schemeClr>
    </cs:fontRef>
    <cs:defRPr sz="1600" b="1" kern="1200" spc="100" baseline="0">
      <a:effectLst>
        <a:outerShdw blurRad="50800" dist="38100" dir="5400000" algn="t" rotWithShape="0">
          <a:prstClr val="black">
            <a:alpha val="40000"/>
          </a:prstClr>
        </a:outerShdw>
      </a:effectLst>
    </cs:defRPr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>
        <a:solidFill>
          <a:schemeClr val="lt1">
            <a:lumMod val="95000"/>
            <a:alpha val="54000"/>
          </a:schemeClr>
        </a:solidFill>
      </a:ln>
    </cs:spPr>
  </cs:upBar>
  <cs:valueAxis>
    <cs:lnRef idx="0"/>
    <cs:fillRef idx="0"/>
    <cs:effectRef idx="0"/>
    <cs:fontRef idx="minor">
      <a:schemeClr val="lt1">
        <a:lumMod val="75000"/>
      </a:schemeClr>
    </cs:fontRef>
    <cs:spPr>
      <a:ln w="9525" cap="flat" cmpd="sng" algn="ctr">
        <a:solidFill>
          <a:schemeClr val="lt1">
            <a:lumMod val="50000"/>
          </a:schemeClr>
        </a:solidFill>
      </a:ln>
    </cs:spPr>
    <cs:defRPr sz="900" kern="1200"/>
  </cs:valueAxis>
  <cs:wall>
    <cs:lnRef idx="0"/>
    <cs:fillRef idx="0"/>
    <cs:effectRef idx="0"/>
    <cs:fontRef idx="minor">
      <a:schemeClr val="tx1"/>
    </cs:fontRef>
  </cs:wall>
</cs:chartStyle>
</file>

<file path=word/charts/style5.xml><?xml version="1.0" encoding="utf-8"?>
<cs:chartStyle xmlns:cs="http://schemas.microsoft.com/office/drawing/2012/chartStyle" xmlns:a="http://schemas.openxmlformats.org/drawingml/2006/main" id="248">
  <cs:axisTitle>
    <cs:lnRef idx="0"/>
    <cs:fillRef idx="0"/>
    <cs:effectRef idx="0"/>
    <cs:fontRef idx="minor">
      <a:schemeClr val="lt1">
        <a:lumMod val="75000"/>
      </a:schemeClr>
    </cs:fontRef>
    <cs:defRPr sz="900" b="1" kern="1200" cap="all"/>
  </cs:axisTitle>
  <cs:categoryAxis>
    <cs:lnRef idx="0"/>
    <cs:fillRef idx="0"/>
    <cs:effectRef idx="0"/>
    <cs:fontRef idx="minor">
      <a:schemeClr val="lt1">
        <a:lumMod val="75000"/>
      </a:schemeClr>
    </cs:fontRef>
    <cs:spPr>
      <a:ln w="9525" cap="flat" cmpd="sng" algn="ctr">
        <a:solidFill>
          <a:schemeClr val="lt1">
            <a:lumMod val="50000"/>
          </a:schemeClr>
        </a:solidFill>
      </a:ln>
    </cs:spPr>
    <cs:defRPr sz="900" kern="120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dk1">
              <a:lumMod val="65000"/>
              <a:lumOff val="35000"/>
            </a:schemeClr>
          </a:gs>
          <a:gs pos="100000">
            <a:schemeClr val="dk1">
              <a:lumMod val="85000"/>
              <a:lumOff val="15000"/>
            </a:schemeClr>
          </a:gs>
        </a:gsLst>
        <a:path path="circle">
          <a:fillToRect l="50000" t="50000" r="50000" b="50000"/>
        </a:path>
        <a:tileRect/>
      </a:gradFill>
    </cs:spPr>
    <cs:defRPr sz="10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lt1">
            <a:lumMod val="95000"/>
            <a:alpha val="54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>
        <a:solidFill>
          <a:schemeClr val="lt1">
            <a:lumMod val="95000"/>
            <a:alpha val="54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>
        <a:solidFill>
          <a:schemeClr val="lt1">
            <a:lumMod val="95000"/>
            <a:alpha val="54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lt1">
            <a:lumMod val="9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lt1">
            <a:lumMod val="95000"/>
            <a:alpha val="10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>
        <a:solidFill>
          <a:schemeClr val="lt1">
            <a:lumMod val="95000"/>
            <a:alpha val="5000"/>
          </a:schemeClr>
        </a:solidFill>
      </a:ln>
    </cs:spPr>
  </cs:gridlineMinor>
  <cs:hiLoLine>
    <cs:lnRef idx="0"/>
    <cs:fillRef idx="0"/>
    <cs:effectRef idx="0"/>
    <cs:fontRef idx="minor">
      <a:schemeClr val="tx1"/>
    </cs:fontRef>
    <cs:spPr>
      <a:ln w="9525">
        <a:solidFill>
          <a:schemeClr val="lt1">
            <a:lumMod val="95000"/>
            <a:alpha val="54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1"/>
    </cs:fontRef>
    <cs:spPr>
      <a:ln w="9525">
        <a:solidFill>
          <a:schemeClr val="lt1">
            <a:lumMod val="95000"/>
            <a:alpha val="54000"/>
          </a:schemeClr>
        </a:solidFill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lt1">
        <a:lumMod val="75000"/>
      </a:schemeClr>
    </cs:fontRef>
    <cs:spPr>
      <a:ln w="9525" cap="flat" cmpd="sng" algn="ctr">
        <a:solidFill>
          <a:schemeClr val="lt1">
            <a:lumMod val="50000"/>
          </a:schemeClr>
        </a:solidFill>
      </a:ln>
    </cs:spPr>
    <cs:defRPr sz="900" kern="1200"/>
  </cs:seriesAxis>
  <cs:seriesLine>
    <cs:lnRef idx="0"/>
    <cs:fillRef idx="0"/>
    <cs:effectRef idx="0"/>
    <cs:fontRef idx="minor">
      <a:schemeClr val="lt1"/>
    </cs:fontRef>
    <cs:spPr>
      <a:ln w="9525" cap="flat" cmpd="sng" algn="ctr">
        <a:solidFill>
          <a:schemeClr val="lt1">
            <a:lumMod val="95000"/>
            <a:alpha val="54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95000"/>
      </a:schemeClr>
    </cs:fontRef>
    <cs:defRPr sz="1600" b="1" kern="1200" spc="100" baseline="0">
      <a:effectLst>
        <a:outerShdw blurRad="50800" dist="38100" dir="5400000" algn="t" rotWithShape="0">
          <a:prstClr val="black">
            <a:alpha val="40000"/>
          </a:prstClr>
        </a:outerShdw>
      </a:effectLst>
    </cs:defRPr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>
        <a:solidFill>
          <a:schemeClr val="lt1">
            <a:lumMod val="95000"/>
            <a:alpha val="54000"/>
          </a:schemeClr>
        </a:solidFill>
      </a:ln>
    </cs:spPr>
  </cs:upBar>
  <cs:valueAxis>
    <cs:lnRef idx="0"/>
    <cs:fillRef idx="0"/>
    <cs:effectRef idx="0"/>
    <cs:fontRef idx="minor">
      <a:schemeClr val="lt1">
        <a:lumMod val="75000"/>
      </a:schemeClr>
    </cs:fontRef>
    <cs:spPr>
      <a:ln w="9525" cap="flat" cmpd="sng" algn="ctr">
        <a:solidFill>
          <a:schemeClr val="lt1">
            <a:lumMod val="50000"/>
          </a:schemeClr>
        </a:solidFill>
      </a:ln>
    </cs:spPr>
    <cs:defRPr sz="900" kern="1200"/>
  </cs:valueAxis>
  <cs:wall>
    <cs:lnRef idx="0"/>
    <cs:fillRef idx="0"/>
    <cs:effectRef idx="0"/>
    <cs:fontRef idx="minor">
      <a:schemeClr val="tx1"/>
    </cs:fontRef>
  </cs:wall>
</cs:chartStyle>
</file>

<file path=word/charts/style6.xml><?xml version="1.0" encoding="utf-8"?>
<cs:chartStyle xmlns:cs="http://schemas.microsoft.com/office/drawing/2012/chartStyle" xmlns:a="http://schemas.openxmlformats.org/drawingml/2006/main" id="248">
  <cs:axisTitle>
    <cs:lnRef idx="0"/>
    <cs:fillRef idx="0"/>
    <cs:effectRef idx="0"/>
    <cs:fontRef idx="minor">
      <a:schemeClr val="lt1">
        <a:lumMod val="75000"/>
      </a:schemeClr>
    </cs:fontRef>
    <cs:defRPr sz="900" b="1" kern="1200" cap="all"/>
  </cs:axisTitle>
  <cs:categoryAxis>
    <cs:lnRef idx="0"/>
    <cs:fillRef idx="0"/>
    <cs:effectRef idx="0"/>
    <cs:fontRef idx="minor">
      <a:schemeClr val="lt1">
        <a:lumMod val="75000"/>
      </a:schemeClr>
    </cs:fontRef>
    <cs:spPr>
      <a:ln w="9525" cap="flat" cmpd="sng" algn="ctr">
        <a:solidFill>
          <a:schemeClr val="lt1">
            <a:lumMod val="50000"/>
          </a:schemeClr>
        </a:solidFill>
      </a:ln>
    </cs:spPr>
    <cs:defRPr sz="900" kern="120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dk1">
              <a:lumMod val="65000"/>
              <a:lumOff val="35000"/>
            </a:schemeClr>
          </a:gs>
          <a:gs pos="100000">
            <a:schemeClr val="dk1">
              <a:lumMod val="85000"/>
              <a:lumOff val="15000"/>
            </a:schemeClr>
          </a:gs>
        </a:gsLst>
        <a:path path="circle">
          <a:fillToRect l="50000" t="50000" r="50000" b="50000"/>
        </a:path>
        <a:tileRect/>
      </a:gradFill>
    </cs:spPr>
    <cs:defRPr sz="10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lt1">
            <a:lumMod val="95000"/>
            <a:alpha val="54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>
        <a:solidFill>
          <a:schemeClr val="lt1">
            <a:lumMod val="95000"/>
            <a:alpha val="54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>
        <a:solidFill>
          <a:schemeClr val="lt1">
            <a:lumMod val="95000"/>
            <a:alpha val="54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lt1">
            <a:lumMod val="9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lt1">
            <a:lumMod val="95000"/>
            <a:alpha val="10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>
        <a:solidFill>
          <a:schemeClr val="lt1">
            <a:lumMod val="95000"/>
            <a:alpha val="5000"/>
          </a:schemeClr>
        </a:solidFill>
      </a:ln>
    </cs:spPr>
  </cs:gridlineMinor>
  <cs:hiLoLine>
    <cs:lnRef idx="0"/>
    <cs:fillRef idx="0"/>
    <cs:effectRef idx="0"/>
    <cs:fontRef idx="minor">
      <a:schemeClr val="tx1"/>
    </cs:fontRef>
    <cs:spPr>
      <a:ln w="9525">
        <a:solidFill>
          <a:schemeClr val="lt1">
            <a:lumMod val="95000"/>
            <a:alpha val="54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1"/>
    </cs:fontRef>
    <cs:spPr>
      <a:ln w="9525">
        <a:solidFill>
          <a:schemeClr val="lt1">
            <a:lumMod val="95000"/>
            <a:alpha val="54000"/>
          </a:schemeClr>
        </a:solidFill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lt1">
        <a:lumMod val="75000"/>
      </a:schemeClr>
    </cs:fontRef>
    <cs:spPr>
      <a:ln w="9525" cap="flat" cmpd="sng" algn="ctr">
        <a:solidFill>
          <a:schemeClr val="lt1">
            <a:lumMod val="50000"/>
          </a:schemeClr>
        </a:solidFill>
      </a:ln>
    </cs:spPr>
    <cs:defRPr sz="900" kern="1200"/>
  </cs:seriesAxis>
  <cs:seriesLine>
    <cs:lnRef idx="0"/>
    <cs:fillRef idx="0"/>
    <cs:effectRef idx="0"/>
    <cs:fontRef idx="minor">
      <a:schemeClr val="lt1"/>
    </cs:fontRef>
    <cs:spPr>
      <a:ln w="9525" cap="flat" cmpd="sng" algn="ctr">
        <a:solidFill>
          <a:schemeClr val="lt1">
            <a:lumMod val="95000"/>
            <a:alpha val="54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95000"/>
      </a:schemeClr>
    </cs:fontRef>
    <cs:defRPr sz="1600" b="1" kern="1200" spc="100" baseline="0">
      <a:effectLst>
        <a:outerShdw blurRad="50800" dist="38100" dir="5400000" algn="t" rotWithShape="0">
          <a:prstClr val="black">
            <a:alpha val="40000"/>
          </a:prstClr>
        </a:outerShdw>
      </a:effectLst>
    </cs:defRPr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>
        <a:solidFill>
          <a:schemeClr val="lt1">
            <a:lumMod val="95000"/>
            <a:alpha val="54000"/>
          </a:schemeClr>
        </a:solidFill>
      </a:ln>
    </cs:spPr>
  </cs:upBar>
  <cs:valueAxis>
    <cs:lnRef idx="0"/>
    <cs:fillRef idx="0"/>
    <cs:effectRef idx="0"/>
    <cs:fontRef idx="minor">
      <a:schemeClr val="lt1">
        <a:lumMod val="75000"/>
      </a:schemeClr>
    </cs:fontRef>
    <cs:spPr>
      <a:ln w="9525" cap="flat" cmpd="sng" algn="ctr">
        <a:solidFill>
          <a:schemeClr val="lt1">
            <a:lumMod val="50000"/>
          </a:schemeClr>
        </a:solidFill>
      </a:ln>
    </cs:spPr>
    <cs:defRPr sz="900" kern="1200"/>
  </cs:valueAxis>
  <cs:wall>
    <cs:lnRef idx="0"/>
    <cs:fillRef idx="0"/>
    <cs:effectRef idx="0"/>
    <cs:fontRef idx="minor">
      <a:schemeClr val="tx1"/>
    </cs:fontRef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B484D0-7C61-41F2-90A0-0FC262C555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1409</TotalTime>
  <Pages>28</Pages>
  <Words>2176</Words>
  <Characters>12408</Characters>
  <Application>Microsoft Office Word</Application>
  <DocSecurity>0</DocSecurity>
  <Lines>103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Kiarash Ar</dc:creator>
  <cp:keywords/>
  <dc:description/>
  <cp:lastModifiedBy>Javad Bozorgi</cp:lastModifiedBy>
  <cp:revision>41</cp:revision>
  <cp:lastPrinted>2025-10-20T18:59:00Z</cp:lastPrinted>
  <dcterms:created xsi:type="dcterms:W3CDTF">2020-02-07T17:28:00Z</dcterms:created>
  <dcterms:modified xsi:type="dcterms:W3CDTF">2025-10-20T19:01:00Z</dcterms:modified>
</cp:coreProperties>
</file>